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E1" w:rsidRDefault="003E2BE1" w:rsidP="00012D2F">
      <w:pPr>
        <w:spacing w:after="0"/>
        <w:rPr>
          <w:lang w:val="uk-UA"/>
        </w:rPr>
      </w:pPr>
      <w:bookmarkStart w:id="0" w:name="_GoBack"/>
      <w:bookmarkEnd w:id="0"/>
    </w:p>
    <w:p w:rsidR="008D1A42" w:rsidRDefault="008D1A42" w:rsidP="00012D2F">
      <w:pPr>
        <w:spacing w:after="0"/>
        <w:jc w:val="center"/>
        <w:rPr>
          <w:lang w:val="uk-UA"/>
        </w:rPr>
      </w:pPr>
      <w:r>
        <w:rPr>
          <w:lang w:val="uk-UA"/>
        </w:rPr>
        <w:t>Колегія відділу освіти Глухівської міської ради</w:t>
      </w:r>
    </w:p>
    <w:p w:rsidR="008D1A42" w:rsidRDefault="008D1A42" w:rsidP="00012D2F">
      <w:pPr>
        <w:spacing w:after="0"/>
        <w:jc w:val="center"/>
        <w:rPr>
          <w:lang w:val="uk-UA"/>
        </w:rPr>
      </w:pPr>
      <w:r>
        <w:rPr>
          <w:lang w:val="uk-UA"/>
        </w:rPr>
        <w:t>РІШЕННЯ</w:t>
      </w:r>
    </w:p>
    <w:p w:rsidR="008D1A42" w:rsidRDefault="008D1A42" w:rsidP="00012D2F">
      <w:pPr>
        <w:spacing w:after="0"/>
        <w:jc w:val="both"/>
        <w:rPr>
          <w:lang w:val="uk-UA"/>
        </w:rPr>
      </w:pPr>
      <w:r>
        <w:rPr>
          <w:lang w:val="uk-UA"/>
        </w:rPr>
        <w:t>Протокол №</w:t>
      </w:r>
      <w:r w:rsidR="001D3555">
        <w:rPr>
          <w:lang w:val="uk-UA"/>
        </w:rPr>
        <w:t xml:space="preserve"> 4</w:t>
      </w:r>
      <w:r w:rsidR="00FF3E81">
        <w:rPr>
          <w:lang w:val="uk-UA"/>
        </w:rPr>
        <w:tab/>
      </w:r>
      <w:r w:rsidR="00FF3E81">
        <w:rPr>
          <w:lang w:val="uk-UA"/>
        </w:rPr>
        <w:tab/>
      </w:r>
      <w:r w:rsidR="00FF3E81">
        <w:rPr>
          <w:lang w:val="uk-UA"/>
        </w:rPr>
        <w:tab/>
      </w:r>
      <w:r w:rsidR="00FF3E81">
        <w:rPr>
          <w:lang w:val="uk-UA"/>
        </w:rPr>
        <w:tab/>
      </w:r>
      <w:r w:rsidR="00FF3E81">
        <w:rPr>
          <w:lang w:val="uk-UA"/>
        </w:rPr>
        <w:tab/>
      </w:r>
      <w:r w:rsidR="00FF3E81">
        <w:rPr>
          <w:lang w:val="uk-UA"/>
        </w:rPr>
        <w:tab/>
      </w:r>
      <w:r w:rsidR="00FF3E81">
        <w:rPr>
          <w:lang w:val="uk-UA"/>
        </w:rPr>
        <w:tab/>
        <w:t>від 27 листопада 2018</w:t>
      </w:r>
      <w:r>
        <w:rPr>
          <w:lang w:val="uk-UA"/>
        </w:rPr>
        <w:t xml:space="preserve"> року</w:t>
      </w:r>
    </w:p>
    <w:p w:rsidR="008D1A42" w:rsidRDefault="008D1A42" w:rsidP="00012D2F">
      <w:pPr>
        <w:spacing w:after="0"/>
        <w:jc w:val="both"/>
        <w:rPr>
          <w:lang w:val="uk-UA"/>
        </w:rPr>
      </w:pPr>
    </w:p>
    <w:p w:rsidR="00056035" w:rsidRDefault="00056035" w:rsidP="00056035">
      <w:pPr>
        <w:spacing w:after="0"/>
        <w:rPr>
          <w:b/>
          <w:lang w:val="uk-UA"/>
        </w:rPr>
      </w:pPr>
      <w:r>
        <w:rPr>
          <w:b/>
          <w:lang w:val="uk-UA"/>
        </w:rPr>
        <w:t>П</w:t>
      </w:r>
      <w:r w:rsidR="00FF3E81">
        <w:rPr>
          <w:b/>
          <w:lang w:val="uk-UA"/>
        </w:rPr>
        <w:t>ро підсумки проведення методичного порадника</w:t>
      </w:r>
    </w:p>
    <w:p w:rsidR="00E06271" w:rsidRDefault="00A40206" w:rsidP="00056035">
      <w:pPr>
        <w:spacing w:after="0"/>
        <w:rPr>
          <w:b/>
          <w:lang w:val="uk-UA"/>
        </w:rPr>
      </w:pPr>
      <w:r>
        <w:rPr>
          <w:b/>
          <w:lang w:val="uk-UA"/>
        </w:rPr>
        <w:t>в частині стану викладання англійської мови</w:t>
      </w:r>
    </w:p>
    <w:p w:rsidR="00A40206" w:rsidRDefault="00A40206" w:rsidP="00056035">
      <w:pPr>
        <w:spacing w:after="0"/>
        <w:rPr>
          <w:b/>
          <w:lang w:val="uk-UA"/>
        </w:rPr>
      </w:pPr>
      <w:r>
        <w:rPr>
          <w:b/>
          <w:lang w:val="uk-UA"/>
        </w:rPr>
        <w:t xml:space="preserve">в загальноосвітній школі І-ІІІ ступенів №2, </w:t>
      </w:r>
    </w:p>
    <w:p w:rsidR="00A40206" w:rsidRPr="008979C3" w:rsidRDefault="00A40206" w:rsidP="00056035">
      <w:pPr>
        <w:spacing w:after="0"/>
        <w:rPr>
          <w:b/>
          <w:lang w:val="uk-UA"/>
        </w:rPr>
      </w:pPr>
      <w:r>
        <w:rPr>
          <w:b/>
          <w:lang w:val="uk-UA"/>
        </w:rPr>
        <w:t xml:space="preserve">          НВК:ДНЗ-ЗОШ І-ІІ ступенів №4</w:t>
      </w:r>
    </w:p>
    <w:p w:rsidR="00E06271" w:rsidRDefault="00E06271" w:rsidP="00012D2F">
      <w:pPr>
        <w:spacing w:after="0"/>
        <w:jc w:val="both"/>
        <w:rPr>
          <w:lang w:val="uk-UA"/>
        </w:rPr>
      </w:pPr>
    </w:p>
    <w:p w:rsidR="001B431B" w:rsidRDefault="001B431B" w:rsidP="001B431B">
      <w:pPr>
        <w:spacing w:after="0"/>
        <w:jc w:val="both"/>
        <w:rPr>
          <w:lang w:val="uk-UA"/>
        </w:rPr>
      </w:pPr>
      <w:r>
        <w:rPr>
          <w:lang w:val="uk-UA"/>
        </w:rPr>
        <w:t>На виконання плану роботи відділу освіти, наказу по відділу освіти від 30.10.2018 року № 492-ОД « Про проведення методичного порадника в частині стану викладання англійської мови в загальноосвітній школі І-ІІІ ступенів №2, НВК:ДНЗ-ЗОШ І-ІІ ступенів №4»  експертною групою відділу в листопаді місяці надавалась методична допомога у частині викладання англійської мови у вищезазначених закладах.</w:t>
      </w:r>
    </w:p>
    <w:p w:rsidR="001B431B" w:rsidRDefault="001B431B" w:rsidP="001B431B">
      <w:pPr>
        <w:spacing w:after="0"/>
        <w:jc w:val="both"/>
        <w:rPr>
          <w:lang w:val="uk-UA"/>
        </w:rPr>
      </w:pPr>
      <w:r>
        <w:rPr>
          <w:lang w:val="uk-UA"/>
        </w:rPr>
        <w:tab/>
        <w:t>У ході проведення методичного порадника щодо викладання англійської мови вивчалися питання навчально-методичного забезпечення предмету, виконання навчальних програм, кадровий склад учителів та рівень їх фахової підготовки, проведені контрольні зрізи знань,  контроль та керівництво шкіл за станом викладання предмету в закладах, забезпечення базового рівня знань.</w:t>
      </w:r>
    </w:p>
    <w:p w:rsidR="001B431B" w:rsidRDefault="001B431B" w:rsidP="001B431B">
      <w:pPr>
        <w:spacing w:after="0"/>
        <w:jc w:val="both"/>
        <w:rPr>
          <w:lang w:val="uk-UA"/>
        </w:rPr>
      </w:pPr>
      <w:r>
        <w:rPr>
          <w:lang w:val="uk-UA"/>
        </w:rPr>
        <w:t xml:space="preserve">      Експертна група засвідчує, що педагогічні колективи  ЗОШ І-ІІІ ступенів №2, НВК:ДНЗ-ЗОШ І-ІІ ступенів №4 проводять значну роботу щодо вивчення нормативно- правової бази, зокрема: листа М</w:t>
      </w:r>
      <w:r w:rsidR="005A7D02">
        <w:rPr>
          <w:lang w:val="uk-UA"/>
        </w:rPr>
        <w:t>ОН від 03.07.2018 № 1/9-415 «Щодо вивчення у закладах загальної середньої освіти навчальних предметів у 2018-2019 навчальному році</w:t>
      </w:r>
      <w:r>
        <w:rPr>
          <w:lang w:val="uk-UA"/>
        </w:rPr>
        <w:t>», наказу МОН від 29.05.2015 № 585 «</w:t>
      </w:r>
      <w:r w:rsidR="00A818D0">
        <w:rPr>
          <w:lang w:val="uk-UA"/>
        </w:rPr>
        <w:t xml:space="preserve"> Про затвердження змін до навчальних програм для загальноосвітніх навчальних закладів ІІ ступеня</w:t>
      </w:r>
      <w:r>
        <w:rPr>
          <w:lang w:val="uk-UA"/>
        </w:rPr>
        <w:t xml:space="preserve">»  </w:t>
      </w:r>
    </w:p>
    <w:p w:rsidR="001B431B" w:rsidRDefault="001B431B" w:rsidP="001B431B">
      <w:pPr>
        <w:spacing w:after="0"/>
        <w:jc w:val="both"/>
        <w:rPr>
          <w:lang w:val="uk-UA"/>
        </w:rPr>
      </w:pPr>
      <w:r>
        <w:rPr>
          <w:lang w:val="uk-UA"/>
        </w:rPr>
        <w:tab/>
        <w:t xml:space="preserve"> Учителі англійської мови вищезазначених закладів спрямували свою діяльність відповідно до Концепції Нової української школи на виховання випускника, носія української культури, який поважає культуру інших народів, вільно спілкується державною мовою, володіє однією чи кількома іноземними, який буде захищеним і мобільним на ринку праці, здатним робити особистісний, духовно-світоглядний вибір, матиме необхідні знання, навички і компетентності для інтеграції в суспільстві на різних рівнях, здатним до навчання упродовж життя. </w:t>
      </w:r>
    </w:p>
    <w:p w:rsidR="001B431B" w:rsidRDefault="001B431B" w:rsidP="001B431B">
      <w:pPr>
        <w:spacing w:after="0"/>
        <w:jc w:val="both"/>
        <w:rPr>
          <w:lang w:val="uk-UA"/>
        </w:rPr>
      </w:pPr>
      <w:r>
        <w:rPr>
          <w:lang w:val="uk-UA"/>
        </w:rPr>
        <w:t xml:space="preserve">               Учителі працюють за діючими програмами, передбаченими інформаційни</w:t>
      </w:r>
      <w:r w:rsidR="00DA238D">
        <w:rPr>
          <w:lang w:val="uk-UA"/>
        </w:rPr>
        <w:t>ми збірниками МОН</w:t>
      </w:r>
      <w:r>
        <w:rPr>
          <w:lang w:val="uk-UA"/>
        </w:rPr>
        <w:t xml:space="preserve"> України. Діючи програми приведені у відповідність з навчальними планами. Учні користуються підручниками, що </w:t>
      </w:r>
      <w:r>
        <w:rPr>
          <w:lang w:val="uk-UA"/>
        </w:rPr>
        <w:lastRenderedPageBreak/>
        <w:t>мають гриф Міністерства освіти і науки. Відповідно до переліку існуючих підр</w:t>
      </w:r>
      <w:r w:rsidR="00C51BE0">
        <w:rPr>
          <w:lang w:val="uk-UA"/>
        </w:rPr>
        <w:t>учників дані школи</w:t>
      </w:r>
      <w:r>
        <w:rPr>
          <w:lang w:val="uk-UA"/>
        </w:rPr>
        <w:t xml:space="preserve"> забезпечені ними на 100%. Педагоги обізнані зі структурою та вимогами навчальної програми, критеріями оцінювання навчальних досягнень учнів, методичними рекомендаціями щодо викладання англійської мови в поточному навчальному році.</w:t>
      </w:r>
    </w:p>
    <w:p w:rsidR="001B431B" w:rsidRDefault="001B431B" w:rsidP="001B431B">
      <w:pPr>
        <w:spacing w:after="0"/>
        <w:jc w:val="both"/>
        <w:rPr>
          <w:lang w:val="uk-UA"/>
        </w:rPr>
      </w:pPr>
      <w:r>
        <w:rPr>
          <w:lang w:val="uk-UA"/>
        </w:rPr>
        <w:t xml:space="preserve">Зміст навчальних програм реалізується у вищезазначених закладах через навчальне забезпечення, що має гриф МОН. Об’єм вивченого матеріалу на момент перевірки відповідає календарно-тематичному плануванню. Відвідані уроки, результати письмових контрольних зрізів знань та вивчення ведення шкільної документації свідчать, що зміст програмового матеріалу, </w:t>
      </w:r>
      <w:r w:rsidRPr="004A79A5">
        <w:rPr>
          <w:lang w:val="uk-UA"/>
        </w:rPr>
        <w:t>в основному</w:t>
      </w:r>
      <w:r>
        <w:rPr>
          <w:lang w:val="uk-UA"/>
        </w:rPr>
        <w:t>,</w:t>
      </w:r>
      <w:r w:rsidRPr="004A79A5">
        <w:rPr>
          <w:lang w:val="uk-UA"/>
        </w:rPr>
        <w:t xml:space="preserve"> </w:t>
      </w:r>
      <w:r>
        <w:rPr>
          <w:lang w:val="uk-UA"/>
        </w:rPr>
        <w:t xml:space="preserve">засвоюється. </w:t>
      </w:r>
    </w:p>
    <w:p w:rsidR="003F72DE" w:rsidRDefault="00972E05" w:rsidP="003F72DE">
      <w:pPr>
        <w:spacing w:after="0"/>
        <w:jc w:val="both"/>
        <w:rPr>
          <w:lang w:val="uk-UA"/>
        </w:rPr>
      </w:pPr>
      <w:r>
        <w:rPr>
          <w:lang w:val="uk-UA"/>
        </w:rPr>
        <w:tab/>
      </w:r>
      <w:r w:rsidR="003F72DE">
        <w:rPr>
          <w:lang w:val="uk-UA"/>
        </w:rPr>
        <w:t>Інваріантна складова навчальних планів  основної і старшої школи вищезазначених закладів забезпечує реалізацію змісту іншомовної освіти на рівні Державного стандарту, (3 год. на тиждень). Відповідно до наказу МОН від 07.08.2015 року №855 «Про внесення змін до</w:t>
      </w:r>
      <w:r w:rsidR="00C51BE0">
        <w:rPr>
          <w:lang w:val="uk-UA"/>
        </w:rPr>
        <w:t xml:space="preserve"> Типових</w:t>
      </w:r>
      <w:r w:rsidR="003F72DE">
        <w:rPr>
          <w:lang w:val="uk-UA"/>
        </w:rPr>
        <w:t xml:space="preserve"> навчальних планів загальноосвітніх навчальних закладів», згідно з яким збільшено години на вивчення іноземної мови за рахунок варіативної складової, варіативна складова ( курси за вибором та факультативи) визначаються даними закладами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По загальноосвітній школі І-ІІІ ступенів №2  використовується: 5 годин варіативної складової на підсилення програми (5-А, 5-Б, 7-А, 9-Б, 10 класи); 5 годин варіативної складової використовується на курси за вибором  </w:t>
      </w:r>
    </w:p>
    <w:p w:rsidR="003F72DE" w:rsidRDefault="003F72DE" w:rsidP="003F72DE">
      <w:pPr>
        <w:spacing w:after="0"/>
        <w:jc w:val="both"/>
        <w:rPr>
          <w:lang w:val="uk-UA"/>
        </w:rPr>
      </w:pPr>
      <w:r>
        <w:rPr>
          <w:lang w:val="uk-UA"/>
        </w:rPr>
        <w:t xml:space="preserve">       Навчання ситуативного спілкування 3 години (6-А, 6-Б, 8-Б)  , учитель     </w:t>
      </w:r>
      <w:proofErr w:type="spellStart"/>
      <w:r>
        <w:rPr>
          <w:lang w:val="uk-UA"/>
        </w:rPr>
        <w:t>Кобзарьова</w:t>
      </w:r>
      <w:proofErr w:type="spellEnd"/>
      <w:r>
        <w:rPr>
          <w:lang w:val="uk-UA"/>
        </w:rPr>
        <w:t xml:space="preserve"> В. М., «Гіди-перекладачі» 2 години, (10клас, 11 клас), учитель </w:t>
      </w:r>
      <w:proofErr w:type="spellStart"/>
      <w:r>
        <w:rPr>
          <w:lang w:val="uk-UA"/>
        </w:rPr>
        <w:t>Кожедуб</w:t>
      </w:r>
      <w:proofErr w:type="spellEnd"/>
      <w:r>
        <w:rPr>
          <w:lang w:val="uk-UA"/>
        </w:rPr>
        <w:t xml:space="preserve"> С. І., Овчаренко Н. М. </w:t>
      </w:r>
    </w:p>
    <w:p w:rsidR="003F72DE" w:rsidRDefault="003F72DE" w:rsidP="003F72DE">
      <w:pPr>
        <w:spacing w:after="0"/>
        <w:jc w:val="both"/>
        <w:rPr>
          <w:lang w:val="uk-UA"/>
        </w:rPr>
      </w:pPr>
      <w:r>
        <w:rPr>
          <w:lang w:val="uk-UA"/>
        </w:rPr>
        <w:t xml:space="preserve">    Викладання спецкурсів, факультативів, курсів за вибором у перевірених закладах здійснюється за державними програмами. На варіативну частину використовується по ЗОШ І-ІІІ ступенів №2 - 10  годин, по НВК:ДНЗ-ЗОШ І-ІІ ступенів №4 варіативна складова не використовується.</w:t>
      </w:r>
    </w:p>
    <w:p w:rsidR="00E06271" w:rsidRDefault="003F72DE" w:rsidP="003F72DE">
      <w:pPr>
        <w:spacing w:after="0"/>
        <w:jc w:val="both"/>
        <w:rPr>
          <w:lang w:val="uk-UA"/>
        </w:rPr>
      </w:pPr>
      <w:r>
        <w:rPr>
          <w:lang w:val="uk-UA"/>
        </w:rPr>
        <w:t xml:space="preserve"> У загальноосвітній школі І-ІІІ ступенів №2 оформлений навчальний кабінет згідно положення. Відповідно до наказу по відділу освіти від 11.09.2017 №397-ОД  «Про організацію і проведення міського огляду-конкурсу на кращий навчальний кабінет з англійської мови» вищезазначені заклади активно включилися до підготовки. Кабінет англійської мови ЗОШ І-ІІІ ступенів №2 повністю забезпечений навчальними програмами, підручниками, навчально-методичними посібниками, фаховими журналами. Матеріальні цінності кабінету обліковуються в інвентарній книзі встановленого зразка. Створена тематична картотека дидактичних та навчально-методичних посібників. </w:t>
      </w:r>
      <w:r>
        <w:rPr>
          <w:lang w:val="uk-UA"/>
        </w:rPr>
        <w:lastRenderedPageBreak/>
        <w:t>Матеріали до тематичних атестацій систематизовані за класами та розділами навчальних програм. У наявності матеріали краєзнавчого характеру. На вхідних дверях кабінету є табличка з відповідним написом, де зазначена назва. Постійні та змінні експозиції кабінету відзначаються естетичністю оформлення, що гармонує з кольоровою гамою кабінету в цілому.  Родзинкою кабінету  ЗОШ І-ІІІ ступенів №2 є оформлення його</w:t>
      </w:r>
      <w:r w:rsidR="00985312">
        <w:rPr>
          <w:lang w:val="uk-UA"/>
        </w:rPr>
        <w:t xml:space="preserve"> в сучасному форматі. (зав. Овчаренко Н. М.)</w:t>
      </w:r>
      <w:r>
        <w:rPr>
          <w:lang w:val="uk-UA"/>
        </w:rPr>
        <w:t xml:space="preserve"> Відповідно до наказу по відділу освіти від 31.08.2018 року №362-ОД «Про підсумки проведення міського огляду-конкурсу на кращий навчальний кабінет з англійської мови» члени журі одностайно визначили переможцем вищезазначеного конкурсу навчальний кабінет ЗОШ І-ІІІ ступенів №2, (завідувач Овчаренко Н. М.). </w:t>
      </w:r>
      <w:proofErr w:type="spellStart"/>
      <w:r>
        <w:rPr>
          <w:lang w:val="uk-UA"/>
        </w:rPr>
        <w:t>Цигикал</w:t>
      </w:r>
      <w:proofErr w:type="spellEnd"/>
      <w:r>
        <w:rPr>
          <w:lang w:val="uk-UA"/>
        </w:rPr>
        <w:t xml:space="preserve"> А. В., учитель англійської мови НВК:ДНЗ-ЗОШ І-ІІ ступенів №4, приклала багато зусиль щодо організації робочого місця вчителя англійської мови.</w:t>
      </w:r>
      <w:r w:rsidR="00E06271">
        <w:rPr>
          <w:lang w:val="uk-UA"/>
        </w:rPr>
        <w:t xml:space="preserve"> </w:t>
      </w:r>
    </w:p>
    <w:p w:rsidR="00777F2B" w:rsidRDefault="00972E05" w:rsidP="00777F2B">
      <w:pPr>
        <w:spacing w:after="0"/>
        <w:jc w:val="both"/>
        <w:rPr>
          <w:lang w:val="uk-UA"/>
        </w:rPr>
      </w:pPr>
      <w:r>
        <w:rPr>
          <w:lang w:val="uk-UA"/>
        </w:rPr>
        <w:tab/>
      </w:r>
      <w:r w:rsidR="00777F2B">
        <w:rPr>
          <w:lang w:val="uk-UA"/>
        </w:rPr>
        <w:t xml:space="preserve">Під час перевірки проводилися контрольні зрізи знань, якими були охоплені учні 9 та 11 класів, зокрема: по загальноосвітній школі І-ІІІ ступенів №2:  9-А  клас (учитель Овчаренко Н. М.) вид роботи читання, виконували роботу 21 учень; якість знань за останньою тематичною становить 71% (15 учнів); за результатами контрольної роботи за завданням відділу освіти  - 71% (15 учнів), розбіжність – 0%.11 клас: роботу виконували 14 учнів, вид роботи аудіювання; якість знань за останньою тематичною становить 64% (9 учнів), за результатами контрольної роботи за завданням відділу освіти – 71,4% (10 учнів), розбіжність становить 7,1%, що відповідає рівням стандарту (учитель </w:t>
      </w:r>
      <w:proofErr w:type="spellStart"/>
      <w:r w:rsidR="00777F2B">
        <w:rPr>
          <w:lang w:val="uk-UA"/>
        </w:rPr>
        <w:t>Кожедуб</w:t>
      </w:r>
      <w:proofErr w:type="spellEnd"/>
      <w:r w:rsidR="00777F2B">
        <w:rPr>
          <w:lang w:val="uk-UA"/>
        </w:rPr>
        <w:t xml:space="preserve"> С. І.).</w:t>
      </w:r>
    </w:p>
    <w:p w:rsidR="00777F2B" w:rsidRDefault="00777F2B" w:rsidP="00777F2B">
      <w:pPr>
        <w:spacing w:after="0"/>
        <w:jc w:val="both"/>
        <w:rPr>
          <w:lang w:val="uk-UA"/>
        </w:rPr>
      </w:pPr>
      <w:r>
        <w:rPr>
          <w:lang w:val="uk-UA"/>
        </w:rPr>
        <w:t xml:space="preserve">           По НВК:ДНЗ-ЗОШ І-ІІ ступенів №4 роботу виконували 10 учнів 9 класу, вид роботи читання, якість знань за результатами останньої тематичної складає 50% (5 учнів), за результатами контрольної роботи – 50% (5 учнів), розбіжність становить 0 %, (учитель </w:t>
      </w:r>
      <w:proofErr w:type="spellStart"/>
      <w:r>
        <w:rPr>
          <w:lang w:val="uk-UA"/>
        </w:rPr>
        <w:t>Цигикал</w:t>
      </w:r>
      <w:proofErr w:type="spellEnd"/>
      <w:r>
        <w:rPr>
          <w:lang w:val="uk-UA"/>
        </w:rPr>
        <w:t xml:space="preserve"> А. В.).</w:t>
      </w:r>
    </w:p>
    <w:p w:rsidR="00777F2B" w:rsidRDefault="00777F2B" w:rsidP="00777F2B">
      <w:pPr>
        <w:spacing w:after="0"/>
        <w:jc w:val="both"/>
        <w:rPr>
          <w:lang w:val="uk-UA"/>
        </w:rPr>
      </w:pPr>
      <w:r>
        <w:rPr>
          <w:lang w:val="uk-UA"/>
        </w:rPr>
        <w:tab/>
        <w:t>Слід зазначити, що запропоновані контрольні роботи для перевірки якості знань та умінь відповідали діючим шкільним програмам на рівні обов’язкових результатів навчання. Учні підтвердили свої знання на рівні Державного стандарту.</w:t>
      </w:r>
    </w:p>
    <w:p w:rsidR="00777F2B" w:rsidRDefault="00777F2B" w:rsidP="00777F2B">
      <w:pPr>
        <w:spacing w:after="0"/>
        <w:ind w:firstLine="708"/>
        <w:jc w:val="both"/>
        <w:rPr>
          <w:lang w:val="uk-UA"/>
        </w:rPr>
      </w:pPr>
      <w:r>
        <w:rPr>
          <w:lang w:val="uk-UA"/>
        </w:rPr>
        <w:t xml:space="preserve">Разом з тим, аналіз відвіданих уроків свідчить, що головним недоліком у роботі окремих учителів є відсутність практичної спрямованості уроків. Перевірка шкільної документації засвідчила, що на окремих уроках відсутня конкретизація програмного матеріалу, у класних журналах теми записуються недосконало, а саме: «Урок домашнього читання», «Урок узагальнення» (НВК:ДНЗ-ЗОШ І-ІІ ступенів №4), що потребує конкретної теми. Більш конкретніше заповнюється журнал в ЗОШ І-ІІІ ступенів №2 типу «Он-лайн спілкування», «Електронне листування» «Британські традиції в їжі», «Наша </w:t>
      </w:r>
      <w:r>
        <w:rPr>
          <w:lang w:val="uk-UA"/>
        </w:rPr>
        <w:lastRenderedPageBreak/>
        <w:t xml:space="preserve">улюблена команда» (учитель Овчаренко Н. М.). Окремим учителям закладів необхідно звернути увагу на поточний контроль, що проводиться систематично з метою встановлення правильності розуміння навчального матеріалу. На день перевірки було виявлено, що на окремих уроках такий вид контролю взагалі відсутній, або опитано всього 1-2 учні.   </w:t>
      </w:r>
    </w:p>
    <w:p w:rsidR="002F58BF" w:rsidRDefault="002F58BF" w:rsidP="002F58BF">
      <w:pPr>
        <w:spacing w:after="0"/>
        <w:jc w:val="both"/>
        <w:rPr>
          <w:lang w:val="uk-UA"/>
        </w:rPr>
      </w:pPr>
      <w:r>
        <w:rPr>
          <w:lang w:val="uk-UA"/>
        </w:rPr>
        <w:t>Під час проведення методичного порадника експертна група засвідчує, що позитивні зрушення у викладанні англійської мови відбуваються повільно і часто не задовольняють сучасних вимог до їх загальноосвітньої підготовки. Мовна підготовка значної частини учнів 5-11 класів має серйозні недоліки, зокрема: лексичний запас учнів достатньо збіднілий, мова немалої частини учнів не відповідає нормам англійської мови, висловлювання учнів малі за обсягом, у мові допускається велика кількість граматичних і фонетичних помилок. Основною причиною зазначених недоліків є те, що окремі вчителі недостатньо працюють над удосконаленням своєї самоосвіти. Про це свідчать протоколи шкільних методичних об’єднань (вони поверхові, неглибокі, відсутній дієвий аналіз якості знань учнів, як правило, такі протоколи обтяжені загальними фразами).</w:t>
      </w:r>
    </w:p>
    <w:p w:rsidR="00E06271" w:rsidRDefault="00E06271" w:rsidP="00E06271">
      <w:pPr>
        <w:spacing w:after="0"/>
        <w:jc w:val="both"/>
        <w:rPr>
          <w:lang w:val="uk-UA"/>
        </w:rPr>
      </w:pPr>
    </w:p>
    <w:p w:rsidR="00972E05" w:rsidRDefault="007D3DAA" w:rsidP="00FD2555">
      <w:pPr>
        <w:spacing w:after="0"/>
        <w:ind w:firstLine="708"/>
        <w:jc w:val="both"/>
        <w:rPr>
          <w:lang w:val="uk-UA"/>
        </w:rPr>
      </w:pPr>
      <w:r>
        <w:rPr>
          <w:lang w:val="uk-UA"/>
        </w:rPr>
        <w:t xml:space="preserve">          </w:t>
      </w:r>
    </w:p>
    <w:p w:rsidR="00F34A9F" w:rsidRPr="007D3DAA" w:rsidRDefault="00F34A9F" w:rsidP="00BD79D5">
      <w:pPr>
        <w:spacing w:after="0"/>
        <w:jc w:val="both"/>
        <w:rPr>
          <w:b/>
          <w:lang w:val="uk-UA"/>
        </w:rPr>
      </w:pPr>
      <w:r w:rsidRPr="007D3DAA">
        <w:rPr>
          <w:b/>
          <w:lang w:val="uk-UA"/>
        </w:rPr>
        <w:t>Виходячи з вищевикладеного, колегія ухвалює:</w:t>
      </w:r>
    </w:p>
    <w:p w:rsidR="007D3DAA" w:rsidRDefault="007D3DAA" w:rsidP="00BD79D5">
      <w:pPr>
        <w:spacing w:after="0"/>
        <w:jc w:val="both"/>
        <w:rPr>
          <w:lang w:val="uk-UA"/>
        </w:rPr>
      </w:pPr>
    </w:p>
    <w:p w:rsidR="00F34A9F" w:rsidRDefault="00F34A9F" w:rsidP="00BD79D5">
      <w:pPr>
        <w:pStyle w:val="a3"/>
        <w:numPr>
          <w:ilvl w:val="0"/>
          <w:numId w:val="1"/>
        </w:numPr>
        <w:spacing w:after="0"/>
        <w:ind w:left="0" w:firstLine="1440"/>
        <w:jc w:val="both"/>
        <w:rPr>
          <w:lang w:val="uk-UA"/>
        </w:rPr>
      </w:pPr>
      <w:r>
        <w:rPr>
          <w:lang w:val="uk-UA"/>
        </w:rPr>
        <w:t>Інфо</w:t>
      </w:r>
      <w:r w:rsidR="00B22547">
        <w:rPr>
          <w:lang w:val="uk-UA"/>
        </w:rPr>
        <w:t>рмацію про</w:t>
      </w:r>
      <w:r w:rsidR="00D3203E">
        <w:rPr>
          <w:lang w:val="uk-UA"/>
        </w:rPr>
        <w:t xml:space="preserve"> підсумки методичного порадника в частині стану викладання англійської мови в загальноосвітній школі І-ІІІ ступенів №2, НВК:ДНЗ-ЗОШ І-ІІ ступенів №4 </w:t>
      </w:r>
      <w:r w:rsidR="00B22547">
        <w:rPr>
          <w:lang w:val="uk-UA"/>
        </w:rPr>
        <w:t>взяти до відома та опрацювати на засіданнях шкільного методичного об’єднання.</w:t>
      </w:r>
    </w:p>
    <w:p w:rsidR="005B0D1C" w:rsidRDefault="00FD2555" w:rsidP="00BD79D5">
      <w:pPr>
        <w:pStyle w:val="a3"/>
        <w:numPr>
          <w:ilvl w:val="0"/>
          <w:numId w:val="1"/>
        </w:numPr>
        <w:spacing w:after="0"/>
        <w:ind w:left="0" w:firstLine="1440"/>
        <w:jc w:val="both"/>
        <w:rPr>
          <w:lang w:val="uk-UA"/>
        </w:rPr>
      </w:pPr>
      <w:r>
        <w:rPr>
          <w:lang w:val="uk-UA"/>
        </w:rPr>
        <w:t>Керівникам  закладів загальної середньої освіти:</w:t>
      </w:r>
    </w:p>
    <w:p w:rsidR="005B0D1C" w:rsidRDefault="00B22547" w:rsidP="00BD79D5">
      <w:pPr>
        <w:pStyle w:val="a3"/>
        <w:spacing w:after="0"/>
        <w:ind w:left="0" w:firstLine="1440"/>
        <w:jc w:val="both"/>
        <w:rPr>
          <w:lang w:val="uk-UA"/>
        </w:rPr>
      </w:pPr>
      <w:r>
        <w:rPr>
          <w:lang w:val="uk-UA"/>
        </w:rPr>
        <w:t>2.1.</w:t>
      </w:r>
      <w:r w:rsidR="007D3DAA">
        <w:rPr>
          <w:lang w:val="uk-UA"/>
        </w:rPr>
        <w:t xml:space="preserve"> </w:t>
      </w:r>
      <w:r w:rsidR="00FD2555">
        <w:rPr>
          <w:lang w:val="uk-UA"/>
        </w:rPr>
        <w:t>До 01.01.2019</w:t>
      </w:r>
      <w:r w:rsidR="005B0D1C">
        <w:rPr>
          <w:lang w:val="uk-UA"/>
        </w:rPr>
        <w:t xml:space="preserve"> року розробити заходи по усуненню недоліків, виявлених під час перевірки, та посилити вимогливість до заступників директорів з навчально-виховної </w:t>
      </w:r>
      <w:r w:rsidR="002F58BF">
        <w:rPr>
          <w:lang w:val="uk-UA"/>
        </w:rPr>
        <w:t>роботи щодо контролю</w:t>
      </w:r>
      <w:r>
        <w:rPr>
          <w:lang w:val="uk-UA"/>
        </w:rPr>
        <w:t xml:space="preserve"> за станом викладання вищезазначеного предмету </w:t>
      </w:r>
      <w:r w:rsidR="005B0D1C">
        <w:rPr>
          <w:lang w:val="uk-UA"/>
        </w:rPr>
        <w:t xml:space="preserve"> в закладах.</w:t>
      </w:r>
    </w:p>
    <w:p w:rsidR="005B0D1C" w:rsidRDefault="00B86146" w:rsidP="00BD79D5">
      <w:pPr>
        <w:pStyle w:val="a3"/>
        <w:spacing w:after="0"/>
        <w:ind w:left="0" w:firstLine="1440"/>
        <w:jc w:val="both"/>
        <w:rPr>
          <w:lang w:val="uk-UA"/>
        </w:rPr>
      </w:pPr>
      <w:r>
        <w:rPr>
          <w:lang w:val="uk-UA"/>
        </w:rPr>
        <w:t>2.2.</w:t>
      </w:r>
      <w:r w:rsidR="007D3DAA">
        <w:rPr>
          <w:lang w:val="uk-UA"/>
        </w:rPr>
        <w:t xml:space="preserve"> </w:t>
      </w:r>
      <w:r w:rsidR="00FD2555">
        <w:rPr>
          <w:lang w:val="uk-UA"/>
        </w:rPr>
        <w:t>До 01.01.2019</w:t>
      </w:r>
      <w:r w:rsidR="005B0D1C">
        <w:rPr>
          <w:lang w:val="uk-UA"/>
        </w:rPr>
        <w:t xml:space="preserve"> року</w:t>
      </w:r>
      <w:r>
        <w:rPr>
          <w:lang w:val="uk-UA"/>
        </w:rPr>
        <w:t xml:space="preserve"> розробити заходи щодо покращення роботи з обдаровано</w:t>
      </w:r>
      <w:r w:rsidR="007D3DAA">
        <w:rPr>
          <w:lang w:val="uk-UA"/>
        </w:rPr>
        <w:t>ю молоддю, залучити учнів до роб</w:t>
      </w:r>
      <w:r>
        <w:rPr>
          <w:lang w:val="uk-UA"/>
        </w:rPr>
        <w:t xml:space="preserve">оти в МАН при Сумському територіальному відділенні. </w:t>
      </w:r>
    </w:p>
    <w:p w:rsidR="00084ACC" w:rsidRDefault="00B86146" w:rsidP="00BD79D5">
      <w:pPr>
        <w:pStyle w:val="a3"/>
        <w:spacing w:after="0"/>
        <w:ind w:left="0" w:firstLine="1440"/>
        <w:jc w:val="both"/>
        <w:rPr>
          <w:lang w:val="uk-UA"/>
        </w:rPr>
      </w:pPr>
      <w:r>
        <w:rPr>
          <w:lang w:val="uk-UA"/>
        </w:rPr>
        <w:t>2.</w:t>
      </w:r>
      <w:r w:rsidR="002D15B4">
        <w:rPr>
          <w:lang w:val="uk-UA"/>
        </w:rPr>
        <w:t>3.</w:t>
      </w:r>
      <w:r w:rsidR="00FD2555">
        <w:rPr>
          <w:lang w:val="uk-UA"/>
        </w:rPr>
        <w:t>До 01.02.2019</w:t>
      </w:r>
      <w:r>
        <w:rPr>
          <w:lang w:val="uk-UA"/>
        </w:rPr>
        <w:t xml:space="preserve"> </w:t>
      </w:r>
      <w:r w:rsidR="00084ACC">
        <w:rPr>
          <w:lang w:val="uk-UA"/>
        </w:rPr>
        <w:t>року</w:t>
      </w:r>
      <w:r>
        <w:rPr>
          <w:lang w:val="uk-UA"/>
        </w:rPr>
        <w:t xml:space="preserve"> заступникам директорів з навчально-виховної роботи закладів вивчити питання щодо </w:t>
      </w:r>
      <w:r w:rsidR="006845D7">
        <w:rPr>
          <w:lang w:val="uk-UA"/>
        </w:rPr>
        <w:t>урізноманітнення видів роб</w:t>
      </w:r>
      <w:r w:rsidR="00FD2555">
        <w:rPr>
          <w:lang w:val="uk-UA"/>
        </w:rPr>
        <w:t>іт на уроках англійської мови,</w:t>
      </w:r>
      <w:r w:rsidR="006845D7">
        <w:rPr>
          <w:lang w:val="uk-UA"/>
        </w:rPr>
        <w:t xml:space="preserve"> звернути увагу на практичну направленість уроків та заслухати інформацію на засіданні міського методичного об’єднання. </w:t>
      </w:r>
    </w:p>
    <w:p w:rsidR="00084ACC" w:rsidRDefault="00E140D3" w:rsidP="00BD79D5">
      <w:pPr>
        <w:pStyle w:val="a3"/>
        <w:spacing w:after="0"/>
        <w:ind w:left="0" w:firstLine="1440"/>
        <w:jc w:val="both"/>
        <w:rPr>
          <w:lang w:val="uk-UA"/>
        </w:rPr>
      </w:pPr>
      <w:r>
        <w:rPr>
          <w:lang w:val="uk-UA"/>
        </w:rPr>
        <w:t xml:space="preserve">2.4.Під час складання освітніх програм основної та старшої школи на 2019-2020 навчальний рік звернути увагу на ефективне використання </w:t>
      </w:r>
      <w:r>
        <w:rPr>
          <w:lang w:val="uk-UA"/>
        </w:rPr>
        <w:lastRenderedPageBreak/>
        <w:t>варіативної частини, забезпечити дієвий контроль за виконанням навчальних програм курсів за вибором.</w:t>
      </w:r>
    </w:p>
    <w:p w:rsidR="006845D7" w:rsidRDefault="00547908" w:rsidP="00BD79D5">
      <w:pPr>
        <w:pStyle w:val="a3"/>
        <w:spacing w:after="0"/>
        <w:ind w:left="0" w:firstLine="1440"/>
        <w:jc w:val="both"/>
        <w:rPr>
          <w:lang w:val="uk-UA"/>
        </w:rPr>
      </w:pPr>
      <w:r>
        <w:rPr>
          <w:lang w:val="uk-UA"/>
        </w:rPr>
        <w:t xml:space="preserve">2.5. </w:t>
      </w:r>
      <w:r w:rsidR="0015192A">
        <w:rPr>
          <w:lang w:val="uk-UA"/>
        </w:rPr>
        <w:t xml:space="preserve">До 01.01.2019 року ретельно опрацювати інструкцію з ведення шкільної документації, не допускати порушень щодо заповнення класних журналів та привести  календарно-тематичне планування у відповідність з освітніми програмами. </w:t>
      </w:r>
    </w:p>
    <w:p w:rsidR="00200D4B" w:rsidRDefault="00200D4B" w:rsidP="00E140D3">
      <w:pPr>
        <w:pStyle w:val="a3"/>
        <w:spacing w:after="0"/>
        <w:ind w:left="0"/>
        <w:jc w:val="both"/>
        <w:rPr>
          <w:lang w:val="uk-UA"/>
        </w:rPr>
      </w:pPr>
      <w:r>
        <w:rPr>
          <w:lang w:val="uk-UA"/>
        </w:rPr>
        <w:t xml:space="preserve">2.6. Під час проведення атестації педагогічних працівників </w:t>
      </w:r>
      <w:r w:rsidR="002D15B4">
        <w:rPr>
          <w:lang w:val="uk-UA"/>
        </w:rPr>
        <w:t>у</w:t>
      </w:r>
      <w:r>
        <w:rPr>
          <w:lang w:val="uk-UA"/>
        </w:rPr>
        <w:t xml:space="preserve">раховувати результати перевірок стану </w:t>
      </w:r>
      <w:r w:rsidR="00475111">
        <w:rPr>
          <w:lang w:val="uk-UA"/>
        </w:rPr>
        <w:t>викладання англійської мови</w:t>
      </w:r>
      <w:r>
        <w:rPr>
          <w:lang w:val="uk-UA"/>
        </w:rPr>
        <w:t xml:space="preserve"> та виконання навчальних програм.</w:t>
      </w:r>
    </w:p>
    <w:p w:rsidR="004C4247" w:rsidRDefault="00495530" w:rsidP="00E140D3">
      <w:pPr>
        <w:spacing w:after="0"/>
        <w:ind w:firstLine="708"/>
        <w:jc w:val="both"/>
        <w:rPr>
          <w:lang w:val="uk-UA"/>
        </w:rPr>
      </w:pPr>
      <w:r>
        <w:rPr>
          <w:lang w:val="uk-UA"/>
        </w:rPr>
        <w:t>3.</w:t>
      </w:r>
      <w:r w:rsidR="009C6913">
        <w:rPr>
          <w:lang w:val="uk-UA"/>
        </w:rPr>
        <w:t xml:space="preserve"> Методичному кабінету </w:t>
      </w:r>
      <w:proofErr w:type="spellStart"/>
      <w:r w:rsidR="009C6913">
        <w:rPr>
          <w:lang w:val="uk-UA"/>
        </w:rPr>
        <w:t>Д</w:t>
      </w:r>
      <w:r w:rsidR="002C7565">
        <w:rPr>
          <w:lang w:val="uk-UA"/>
        </w:rPr>
        <w:t>ячковій</w:t>
      </w:r>
      <w:proofErr w:type="spellEnd"/>
      <w:r w:rsidR="002C7565">
        <w:rPr>
          <w:lang w:val="uk-UA"/>
        </w:rPr>
        <w:t xml:space="preserve"> В.Г</w:t>
      </w:r>
      <w:r w:rsidR="002D15B4">
        <w:rPr>
          <w:lang w:val="uk-UA"/>
        </w:rPr>
        <w:t>.</w:t>
      </w:r>
      <w:r w:rsidR="004C4247">
        <w:rPr>
          <w:lang w:val="uk-UA"/>
        </w:rPr>
        <w:t xml:space="preserve">  </w:t>
      </w:r>
      <w:r w:rsidR="002D15B4">
        <w:rPr>
          <w:lang w:val="uk-UA"/>
        </w:rPr>
        <w:t>при проведенні</w:t>
      </w:r>
      <w:r w:rsidR="004C4247">
        <w:rPr>
          <w:lang w:val="uk-UA"/>
        </w:rPr>
        <w:t xml:space="preserve">  семінарів звернути увагу</w:t>
      </w:r>
      <w:r w:rsidR="00CB6E64">
        <w:rPr>
          <w:lang w:val="uk-UA"/>
        </w:rPr>
        <w:t xml:space="preserve"> на виконання метод</w:t>
      </w:r>
      <w:r w:rsidR="00475111">
        <w:rPr>
          <w:lang w:val="uk-UA"/>
        </w:rPr>
        <w:t>ичних рекомендацій щодо викладання англійської мови</w:t>
      </w:r>
      <w:r w:rsidR="00CB6E64">
        <w:rPr>
          <w:lang w:val="uk-UA"/>
        </w:rPr>
        <w:t xml:space="preserve"> в </w:t>
      </w:r>
      <w:r w:rsidR="00475111">
        <w:rPr>
          <w:lang w:val="uk-UA"/>
        </w:rPr>
        <w:t>2019-2020</w:t>
      </w:r>
      <w:r w:rsidR="00CB6E64">
        <w:rPr>
          <w:lang w:val="uk-UA"/>
        </w:rPr>
        <w:t xml:space="preserve"> н</w:t>
      </w:r>
      <w:r w:rsidR="00475111">
        <w:rPr>
          <w:lang w:val="uk-UA"/>
        </w:rPr>
        <w:t>авчальному році.</w:t>
      </w:r>
      <w:r w:rsidR="00CB6E64">
        <w:rPr>
          <w:lang w:val="uk-UA"/>
        </w:rPr>
        <w:t xml:space="preserve"> Ретельно опрац</w:t>
      </w:r>
      <w:r w:rsidR="00475111">
        <w:rPr>
          <w:lang w:val="uk-UA"/>
        </w:rPr>
        <w:t>ювати  довідку та методичні рекомендації викладання вищезазначеного предмету.</w:t>
      </w:r>
      <w:r w:rsidR="00CB6E64">
        <w:rPr>
          <w:lang w:val="uk-UA"/>
        </w:rPr>
        <w:t xml:space="preserve"> </w:t>
      </w:r>
    </w:p>
    <w:p w:rsidR="003D4049" w:rsidRDefault="00FF5D56" w:rsidP="00E140D3">
      <w:pPr>
        <w:spacing w:after="0"/>
        <w:ind w:firstLine="708"/>
        <w:jc w:val="both"/>
        <w:rPr>
          <w:lang w:val="uk-UA"/>
        </w:rPr>
      </w:pPr>
      <w:r>
        <w:rPr>
          <w:lang w:val="uk-UA"/>
        </w:rPr>
        <w:t>4. Хід</w:t>
      </w:r>
      <w:r w:rsidR="003D4049">
        <w:rPr>
          <w:lang w:val="uk-UA"/>
        </w:rPr>
        <w:t xml:space="preserve"> виконанням</w:t>
      </w:r>
      <w:r>
        <w:rPr>
          <w:lang w:val="uk-UA"/>
        </w:rPr>
        <w:t xml:space="preserve"> цього рішення </w:t>
      </w:r>
      <w:r w:rsidR="003D4049">
        <w:rPr>
          <w:lang w:val="uk-UA"/>
        </w:rPr>
        <w:t xml:space="preserve"> розглянути на</w:t>
      </w:r>
      <w:r w:rsidR="00CB6E64">
        <w:rPr>
          <w:lang w:val="uk-UA"/>
        </w:rPr>
        <w:t xml:space="preserve"> колегії відділу освіти </w:t>
      </w:r>
      <w:r w:rsidR="002D15B4">
        <w:rPr>
          <w:lang w:val="uk-UA"/>
        </w:rPr>
        <w:t>в</w:t>
      </w:r>
      <w:r w:rsidR="00475111">
        <w:rPr>
          <w:lang w:val="uk-UA"/>
        </w:rPr>
        <w:t xml:space="preserve"> квітні 2020</w:t>
      </w:r>
      <w:r w:rsidR="003D4049">
        <w:rPr>
          <w:lang w:val="uk-UA"/>
        </w:rPr>
        <w:t xml:space="preserve"> року.</w:t>
      </w:r>
    </w:p>
    <w:p w:rsidR="003D4049" w:rsidRPr="002C7565" w:rsidRDefault="003D4049" w:rsidP="00E140D3">
      <w:pPr>
        <w:spacing w:after="0"/>
        <w:ind w:firstLine="708"/>
        <w:jc w:val="both"/>
        <w:rPr>
          <w:lang w:val="uk-UA"/>
        </w:rPr>
      </w:pPr>
      <w:r>
        <w:rPr>
          <w:lang w:val="uk-UA"/>
        </w:rPr>
        <w:t>5.</w:t>
      </w:r>
      <w:r w:rsidR="002D15B4">
        <w:rPr>
          <w:lang w:val="uk-UA"/>
        </w:rPr>
        <w:t xml:space="preserve"> </w:t>
      </w:r>
      <w:r>
        <w:rPr>
          <w:lang w:val="uk-UA"/>
        </w:rPr>
        <w:t xml:space="preserve">Контроль за виконанням рішення колегії покласти на головного спеціаліста відділу освіти </w:t>
      </w:r>
      <w:proofErr w:type="spellStart"/>
      <w:r>
        <w:rPr>
          <w:lang w:val="uk-UA"/>
        </w:rPr>
        <w:t>Сокол</w:t>
      </w:r>
      <w:proofErr w:type="spellEnd"/>
      <w:r>
        <w:rPr>
          <w:lang w:val="uk-UA"/>
        </w:rPr>
        <w:t xml:space="preserve"> В.Ф.</w:t>
      </w:r>
    </w:p>
    <w:p w:rsidR="009F77E6" w:rsidRDefault="009F77E6" w:rsidP="00E140D3">
      <w:pPr>
        <w:spacing w:after="0"/>
        <w:ind w:firstLine="708"/>
        <w:jc w:val="both"/>
        <w:rPr>
          <w:lang w:val="uk-UA"/>
        </w:rPr>
      </w:pPr>
    </w:p>
    <w:p w:rsidR="008D1A42" w:rsidRDefault="00BA483F" w:rsidP="00BD79D5">
      <w:pPr>
        <w:spacing w:after="0"/>
        <w:jc w:val="both"/>
        <w:rPr>
          <w:lang w:val="uk-UA"/>
        </w:rPr>
      </w:pPr>
      <w:r>
        <w:rPr>
          <w:lang w:val="uk-UA"/>
        </w:rPr>
        <w:t>Голова колегії</w:t>
      </w:r>
      <w:r>
        <w:rPr>
          <w:lang w:val="uk-UA"/>
        </w:rPr>
        <w:tab/>
      </w:r>
      <w:r>
        <w:rPr>
          <w:lang w:val="uk-UA"/>
        </w:rPr>
        <w:tab/>
      </w:r>
      <w:r>
        <w:rPr>
          <w:lang w:val="uk-UA"/>
        </w:rPr>
        <w:tab/>
      </w:r>
      <w:r>
        <w:rPr>
          <w:lang w:val="uk-UA"/>
        </w:rPr>
        <w:tab/>
      </w:r>
      <w:r>
        <w:rPr>
          <w:lang w:val="uk-UA"/>
        </w:rPr>
        <w:tab/>
      </w:r>
      <w:r>
        <w:rPr>
          <w:lang w:val="uk-UA"/>
        </w:rPr>
        <w:tab/>
        <w:t>Л. ВАСЯНОВИЧ</w:t>
      </w:r>
    </w:p>
    <w:p w:rsidR="008D1A42" w:rsidRDefault="008D1A42" w:rsidP="00BD79D5">
      <w:pPr>
        <w:spacing w:after="0"/>
        <w:jc w:val="both"/>
        <w:rPr>
          <w:lang w:val="uk-UA"/>
        </w:rPr>
      </w:pPr>
    </w:p>
    <w:p w:rsidR="008D1A42" w:rsidRPr="001757E6" w:rsidRDefault="00BA483F" w:rsidP="00BD79D5">
      <w:pPr>
        <w:spacing w:after="0"/>
        <w:jc w:val="both"/>
        <w:rPr>
          <w:lang w:val="uk-UA"/>
        </w:rPr>
      </w:pPr>
      <w:r>
        <w:rPr>
          <w:lang w:val="uk-UA"/>
        </w:rPr>
        <w:t xml:space="preserve">Секретар </w:t>
      </w:r>
      <w:r>
        <w:rPr>
          <w:lang w:val="uk-UA"/>
        </w:rPr>
        <w:tab/>
      </w:r>
      <w:r>
        <w:rPr>
          <w:lang w:val="uk-UA"/>
        </w:rPr>
        <w:tab/>
      </w:r>
      <w:r>
        <w:rPr>
          <w:lang w:val="uk-UA"/>
        </w:rPr>
        <w:tab/>
      </w:r>
      <w:r>
        <w:rPr>
          <w:lang w:val="uk-UA"/>
        </w:rPr>
        <w:tab/>
      </w:r>
      <w:r>
        <w:rPr>
          <w:lang w:val="uk-UA"/>
        </w:rPr>
        <w:tab/>
      </w:r>
      <w:r>
        <w:rPr>
          <w:lang w:val="uk-UA"/>
        </w:rPr>
        <w:tab/>
      </w:r>
      <w:r>
        <w:rPr>
          <w:lang w:val="uk-UA"/>
        </w:rPr>
        <w:tab/>
        <w:t>В. ДЯЧКОВА</w:t>
      </w:r>
    </w:p>
    <w:sectPr w:rsidR="008D1A42" w:rsidRPr="001757E6" w:rsidSect="00BD7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655"/>
    <w:multiLevelType w:val="hybridMultilevel"/>
    <w:tmpl w:val="3992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72123"/>
    <w:multiLevelType w:val="hybridMultilevel"/>
    <w:tmpl w:val="CE2E41F0"/>
    <w:lvl w:ilvl="0" w:tplc="3DE4D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72EA7"/>
    <w:multiLevelType w:val="hybridMultilevel"/>
    <w:tmpl w:val="EB525FE6"/>
    <w:lvl w:ilvl="0" w:tplc="3DA0B51E">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F51566"/>
    <w:multiLevelType w:val="hybridMultilevel"/>
    <w:tmpl w:val="3488B47C"/>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
    <w:nsid w:val="323737DA"/>
    <w:multiLevelType w:val="hybridMultilevel"/>
    <w:tmpl w:val="A7CEF8B0"/>
    <w:lvl w:ilvl="0" w:tplc="3DE4D5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6F2F20AF"/>
    <w:multiLevelType w:val="hybridMultilevel"/>
    <w:tmpl w:val="DAEC1734"/>
    <w:lvl w:ilvl="0" w:tplc="3DA0B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5B4C69"/>
    <w:multiLevelType w:val="hybridMultilevel"/>
    <w:tmpl w:val="5F6632F8"/>
    <w:lvl w:ilvl="0" w:tplc="3DA0B51E">
      <w:numFmt w:val="bullet"/>
      <w:lvlText w:val="-"/>
      <w:lvlJc w:val="left"/>
      <w:pPr>
        <w:ind w:left="1505" w:hanging="360"/>
      </w:pPr>
      <w:rPr>
        <w:rFonts w:ascii="Times New Roman" w:eastAsiaTheme="minorHAnsi" w:hAnsi="Times New Roman" w:cs="Times New Roman"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A0"/>
    <w:rsid w:val="00001233"/>
    <w:rsid w:val="00012D2F"/>
    <w:rsid w:val="000260A5"/>
    <w:rsid w:val="00037CDD"/>
    <w:rsid w:val="00037F74"/>
    <w:rsid w:val="000409F2"/>
    <w:rsid w:val="00056035"/>
    <w:rsid w:val="00056C97"/>
    <w:rsid w:val="00076BBD"/>
    <w:rsid w:val="00084ACC"/>
    <w:rsid w:val="00086C28"/>
    <w:rsid w:val="00095AB2"/>
    <w:rsid w:val="000A59D9"/>
    <w:rsid w:val="000B055E"/>
    <w:rsid w:val="000C48EC"/>
    <w:rsid w:val="000C65E5"/>
    <w:rsid w:val="000D4E46"/>
    <w:rsid w:val="000E6FA0"/>
    <w:rsid w:val="00106ACA"/>
    <w:rsid w:val="001372C5"/>
    <w:rsid w:val="00137FF8"/>
    <w:rsid w:val="0014791A"/>
    <w:rsid w:val="0015192A"/>
    <w:rsid w:val="00161E20"/>
    <w:rsid w:val="00172755"/>
    <w:rsid w:val="001757E6"/>
    <w:rsid w:val="0019248E"/>
    <w:rsid w:val="0019481E"/>
    <w:rsid w:val="0019710F"/>
    <w:rsid w:val="001B431B"/>
    <w:rsid w:val="001B4E60"/>
    <w:rsid w:val="001B6F18"/>
    <w:rsid w:val="001C43E6"/>
    <w:rsid w:val="001D3555"/>
    <w:rsid w:val="001D49A2"/>
    <w:rsid w:val="001E09DE"/>
    <w:rsid w:val="00200A26"/>
    <w:rsid w:val="00200D4B"/>
    <w:rsid w:val="002012EE"/>
    <w:rsid w:val="002018E3"/>
    <w:rsid w:val="00203C22"/>
    <w:rsid w:val="0020607D"/>
    <w:rsid w:val="002167A6"/>
    <w:rsid w:val="00230F30"/>
    <w:rsid w:val="0023224F"/>
    <w:rsid w:val="00236F00"/>
    <w:rsid w:val="002469DF"/>
    <w:rsid w:val="00252221"/>
    <w:rsid w:val="002601AB"/>
    <w:rsid w:val="00264918"/>
    <w:rsid w:val="0027494A"/>
    <w:rsid w:val="002868E1"/>
    <w:rsid w:val="00290E74"/>
    <w:rsid w:val="00291463"/>
    <w:rsid w:val="0029523A"/>
    <w:rsid w:val="002A2A9B"/>
    <w:rsid w:val="002A34F6"/>
    <w:rsid w:val="002B1225"/>
    <w:rsid w:val="002B72CC"/>
    <w:rsid w:val="002C126E"/>
    <w:rsid w:val="002C6116"/>
    <w:rsid w:val="002C7565"/>
    <w:rsid w:val="002D15B4"/>
    <w:rsid w:val="002F1956"/>
    <w:rsid w:val="002F1CB9"/>
    <w:rsid w:val="002F1EBB"/>
    <w:rsid w:val="002F22CE"/>
    <w:rsid w:val="002F4782"/>
    <w:rsid w:val="002F58BF"/>
    <w:rsid w:val="002F707D"/>
    <w:rsid w:val="003020E4"/>
    <w:rsid w:val="00306746"/>
    <w:rsid w:val="00322418"/>
    <w:rsid w:val="003333FA"/>
    <w:rsid w:val="0034242D"/>
    <w:rsid w:val="0038655E"/>
    <w:rsid w:val="00393862"/>
    <w:rsid w:val="00395B37"/>
    <w:rsid w:val="003B6061"/>
    <w:rsid w:val="003C1163"/>
    <w:rsid w:val="003C17D2"/>
    <w:rsid w:val="003C3EA4"/>
    <w:rsid w:val="003D4049"/>
    <w:rsid w:val="003E2BE1"/>
    <w:rsid w:val="003E2F51"/>
    <w:rsid w:val="003F5861"/>
    <w:rsid w:val="003F72DE"/>
    <w:rsid w:val="004046E7"/>
    <w:rsid w:val="004065C4"/>
    <w:rsid w:val="00407CCE"/>
    <w:rsid w:val="0041774F"/>
    <w:rsid w:val="004446EE"/>
    <w:rsid w:val="00451C24"/>
    <w:rsid w:val="00475111"/>
    <w:rsid w:val="00475DFC"/>
    <w:rsid w:val="004812C2"/>
    <w:rsid w:val="004867B3"/>
    <w:rsid w:val="004876BE"/>
    <w:rsid w:val="00494EE6"/>
    <w:rsid w:val="00495530"/>
    <w:rsid w:val="00497667"/>
    <w:rsid w:val="004A3BA6"/>
    <w:rsid w:val="004A6E3F"/>
    <w:rsid w:val="004A79A5"/>
    <w:rsid w:val="004B54AB"/>
    <w:rsid w:val="004B6CAB"/>
    <w:rsid w:val="004C1B05"/>
    <w:rsid w:val="004C4247"/>
    <w:rsid w:val="004C6D52"/>
    <w:rsid w:val="005005EA"/>
    <w:rsid w:val="005076A8"/>
    <w:rsid w:val="00511EA4"/>
    <w:rsid w:val="005237DF"/>
    <w:rsid w:val="00523929"/>
    <w:rsid w:val="00544032"/>
    <w:rsid w:val="00547908"/>
    <w:rsid w:val="005515A3"/>
    <w:rsid w:val="00560220"/>
    <w:rsid w:val="005739E5"/>
    <w:rsid w:val="005816E5"/>
    <w:rsid w:val="00591F0B"/>
    <w:rsid w:val="005941E2"/>
    <w:rsid w:val="005A081D"/>
    <w:rsid w:val="005A43FC"/>
    <w:rsid w:val="005A7196"/>
    <w:rsid w:val="005A7D02"/>
    <w:rsid w:val="005B0D1C"/>
    <w:rsid w:val="005C0750"/>
    <w:rsid w:val="005C7E9E"/>
    <w:rsid w:val="005E71A6"/>
    <w:rsid w:val="005F20B8"/>
    <w:rsid w:val="005F6A6B"/>
    <w:rsid w:val="00604876"/>
    <w:rsid w:val="00606696"/>
    <w:rsid w:val="00607E56"/>
    <w:rsid w:val="006142B4"/>
    <w:rsid w:val="00615C6A"/>
    <w:rsid w:val="00625579"/>
    <w:rsid w:val="006301A8"/>
    <w:rsid w:val="00631446"/>
    <w:rsid w:val="00656E59"/>
    <w:rsid w:val="006845D7"/>
    <w:rsid w:val="00685BD3"/>
    <w:rsid w:val="00690C18"/>
    <w:rsid w:val="00691042"/>
    <w:rsid w:val="0069317D"/>
    <w:rsid w:val="006A47EF"/>
    <w:rsid w:val="006B48D2"/>
    <w:rsid w:val="006F1391"/>
    <w:rsid w:val="0072557A"/>
    <w:rsid w:val="00727130"/>
    <w:rsid w:val="00746EF4"/>
    <w:rsid w:val="00756922"/>
    <w:rsid w:val="0077034C"/>
    <w:rsid w:val="0077127C"/>
    <w:rsid w:val="00777F2B"/>
    <w:rsid w:val="00792A10"/>
    <w:rsid w:val="00793140"/>
    <w:rsid w:val="00796CAF"/>
    <w:rsid w:val="00797314"/>
    <w:rsid w:val="007A657E"/>
    <w:rsid w:val="007B4C4B"/>
    <w:rsid w:val="007D3DAA"/>
    <w:rsid w:val="007D5C12"/>
    <w:rsid w:val="007D7703"/>
    <w:rsid w:val="007E1420"/>
    <w:rsid w:val="007E14A9"/>
    <w:rsid w:val="007F238C"/>
    <w:rsid w:val="00801AAD"/>
    <w:rsid w:val="00806547"/>
    <w:rsid w:val="00815962"/>
    <w:rsid w:val="008159BA"/>
    <w:rsid w:val="008362AD"/>
    <w:rsid w:val="00844343"/>
    <w:rsid w:val="00874A63"/>
    <w:rsid w:val="0089287F"/>
    <w:rsid w:val="008979C3"/>
    <w:rsid w:val="008A6200"/>
    <w:rsid w:val="008A6CF9"/>
    <w:rsid w:val="008B3AA7"/>
    <w:rsid w:val="008D1A3A"/>
    <w:rsid w:val="008D1A42"/>
    <w:rsid w:val="008D3C8E"/>
    <w:rsid w:val="008D730C"/>
    <w:rsid w:val="008E7ED1"/>
    <w:rsid w:val="00905E65"/>
    <w:rsid w:val="00924E1B"/>
    <w:rsid w:val="009568E2"/>
    <w:rsid w:val="00972E05"/>
    <w:rsid w:val="00985312"/>
    <w:rsid w:val="00990DE9"/>
    <w:rsid w:val="009B619C"/>
    <w:rsid w:val="009C6913"/>
    <w:rsid w:val="009D213E"/>
    <w:rsid w:val="009E79D4"/>
    <w:rsid w:val="009F77E6"/>
    <w:rsid w:val="00A12AE8"/>
    <w:rsid w:val="00A1734B"/>
    <w:rsid w:val="00A2472A"/>
    <w:rsid w:val="00A32765"/>
    <w:rsid w:val="00A34C15"/>
    <w:rsid w:val="00A35080"/>
    <w:rsid w:val="00A40206"/>
    <w:rsid w:val="00A55199"/>
    <w:rsid w:val="00A64C69"/>
    <w:rsid w:val="00A74151"/>
    <w:rsid w:val="00A818D0"/>
    <w:rsid w:val="00AC38FA"/>
    <w:rsid w:val="00AD4292"/>
    <w:rsid w:val="00AE1E24"/>
    <w:rsid w:val="00AE5E64"/>
    <w:rsid w:val="00AE6CE6"/>
    <w:rsid w:val="00AF3620"/>
    <w:rsid w:val="00AF44DE"/>
    <w:rsid w:val="00B01F17"/>
    <w:rsid w:val="00B22547"/>
    <w:rsid w:val="00B237B4"/>
    <w:rsid w:val="00B23AA2"/>
    <w:rsid w:val="00B36D85"/>
    <w:rsid w:val="00B41522"/>
    <w:rsid w:val="00B433F7"/>
    <w:rsid w:val="00B465A9"/>
    <w:rsid w:val="00B6397C"/>
    <w:rsid w:val="00B6492B"/>
    <w:rsid w:val="00B86146"/>
    <w:rsid w:val="00B95FA7"/>
    <w:rsid w:val="00BA1184"/>
    <w:rsid w:val="00BA483F"/>
    <w:rsid w:val="00BB21F2"/>
    <w:rsid w:val="00BC53E3"/>
    <w:rsid w:val="00BD0791"/>
    <w:rsid w:val="00BD79D5"/>
    <w:rsid w:val="00BE5FCE"/>
    <w:rsid w:val="00BF054C"/>
    <w:rsid w:val="00C05253"/>
    <w:rsid w:val="00C07F6D"/>
    <w:rsid w:val="00C10F27"/>
    <w:rsid w:val="00C118AD"/>
    <w:rsid w:val="00C1508C"/>
    <w:rsid w:val="00C23EF8"/>
    <w:rsid w:val="00C51BE0"/>
    <w:rsid w:val="00C52C02"/>
    <w:rsid w:val="00C55B1F"/>
    <w:rsid w:val="00C56EBA"/>
    <w:rsid w:val="00C67470"/>
    <w:rsid w:val="00C8136E"/>
    <w:rsid w:val="00C9004D"/>
    <w:rsid w:val="00C90CBD"/>
    <w:rsid w:val="00C959E1"/>
    <w:rsid w:val="00CA6DD8"/>
    <w:rsid w:val="00CB12E1"/>
    <w:rsid w:val="00CB3E7A"/>
    <w:rsid w:val="00CB6E64"/>
    <w:rsid w:val="00CC7468"/>
    <w:rsid w:val="00CD12DC"/>
    <w:rsid w:val="00CD6443"/>
    <w:rsid w:val="00CE1782"/>
    <w:rsid w:val="00CE63AD"/>
    <w:rsid w:val="00CF35A7"/>
    <w:rsid w:val="00CF60E7"/>
    <w:rsid w:val="00D077FE"/>
    <w:rsid w:val="00D15834"/>
    <w:rsid w:val="00D30D09"/>
    <w:rsid w:val="00D3203E"/>
    <w:rsid w:val="00D3731B"/>
    <w:rsid w:val="00D4105C"/>
    <w:rsid w:val="00D47717"/>
    <w:rsid w:val="00D47DCB"/>
    <w:rsid w:val="00D57C02"/>
    <w:rsid w:val="00D624ED"/>
    <w:rsid w:val="00D65BBA"/>
    <w:rsid w:val="00D67131"/>
    <w:rsid w:val="00D726EE"/>
    <w:rsid w:val="00D8731C"/>
    <w:rsid w:val="00D90BC1"/>
    <w:rsid w:val="00D95836"/>
    <w:rsid w:val="00D9594E"/>
    <w:rsid w:val="00DA1909"/>
    <w:rsid w:val="00DA238D"/>
    <w:rsid w:val="00DA282C"/>
    <w:rsid w:val="00DA5B9D"/>
    <w:rsid w:val="00DE3AFE"/>
    <w:rsid w:val="00DE4F42"/>
    <w:rsid w:val="00DF15BF"/>
    <w:rsid w:val="00DF35A9"/>
    <w:rsid w:val="00DF3FD5"/>
    <w:rsid w:val="00E06271"/>
    <w:rsid w:val="00E140D3"/>
    <w:rsid w:val="00E17BE0"/>
    <w:rsid w:val="00E262D0"/>
    <w:rsid w:val="00E40F7C"/>
    <w:rsid w:val="00E454EB"/>
    <w:rsid w:val="00E77E9B"/>
    <w:rsid w:val="00E92E41"/>
    <w:rsid w:val="00EA5898"/>
    <w:rsid w:val="00EC2BAF"/>
    <w:rsid w:val="00EC4EA4"/>
    <w:rsid w:val="00ED6E6E"/>
    <w:rsid w:val="00EF584A"/>
    <w:rsid w:val="00F102FB"/>
    <w:rsid w:val="00F116A7"/>
    <w:rsid w:val="00F14FB0"/>
    <w:rsid w:val="00F150C6"/>
    <w:rsid w:val="00F23D6B"/>
    <w:rsid w:val="00F26559"/>
    <w:rsid w:val="00F315EF"/>
    <w:rsid w:val="00F34A9F"/>
    <w:rsid w:val="00F43833"/>
    <w:rsid w:val="00F817E2"/>
    <w:rsid w:val="00F85108"/>
    <w:rsid w:val="00F90D78"/>
    <w:rsid w:val="00F9277A"/>
    <w:rsid w:val="00FA6BFB"/>
    <w:rsid w:val="00FC5CAF"/>
    <w:rsid w:val="00FD2555"/>
    <w:rsid w:val="00FD6585"/>
    <w:rsid w:val="00FF3E81"/>
    <w:rsid w:val="00FF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10969-938B-4FCC-972A-319B583A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A9F"/>
    <w:pPr>
      <w:ind w:left="720"/>
      <w:contextualSpacing/>
    </w:pPr>
  </w:style>
  <w:style w:type="paragraph" w:styleId="a4">
    <w:name w:val="No Spacing"/>
    <w:uiPriority w:val="1"/>
    <w:qFormat/>
    <w:rsid w:val="008D1A42"/>
    <w:pPr>
      <w:spacing w:after="0" w:line="240" w:lineRule="auto"/>
    </w:pPr>
  </w:style>
  <w:style w:type="paragraph" w:styleId="a5">
    <w:name w:val="Balloon Text"/>
    <w:basedOn w:val="a"/>
    <w:link w:val="a6"/>
    <w:uiPriority w:val="99"/>
    <w:semiHidden/>
    <w:unhideWhenUsed/>
    <w:rsid w:val="003C17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7D2"/>
    <w:rPr>
      <w:rFonts w:ascii="Tahoma" w:hAnsi="Tahoma" w:cs="Tahoma"/>
      <w:sz w:val="16"/>
      <w:szCs w:val="16"/>
    </w:rPr>
  </w:style>
  <w:style w:type="table" w:styleId="a7">
    <w:name w:val="Table Grid"/>
    <w:basedOn w:val="a1"/>
    <w:uiPriority w:val="59"/>
    <w:rsid w:val="00FC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0936-7A1A-48DF-B9BF-3E7570EB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5</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244</cp:revision>
  <cp:lastPrinted>2014-05-13T07:47:00Z</cp:lastPrinted>
  <dcterms:created xsi:type="dcterms:W3CDTF">2014-04-28T11:37:00Z</dcterms:created>
  <dcterms:modified xsi:type="dcterms:W3CDTF">2018-11-29T13:15:00Z</dcterms:modified>
</cp:coreProperties>
</file>