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D" w:rsidRPr="00A71FD3" w:rsidRDefault="004D37A4" w:rsidP="00F75B22">
      <w:pPr>
        <w:pStyle w:val="1"/>
        <w:spacing w:line="360" w:lineRule="auto"/>
        <w:ind w:right="140" w:firstLine="0"/>
        <w:jc w:val="center"/>
        <w:rPr>
          <w:sz w:val="24"/>
        </w:rPr>
      </w:pPr>
      <w:r w:rsidRPr="00A71FD3">
        <w:rPr>
          <w:noProof/>
          <w:sz w:val="24"/>
          <w:lang w:val="ru-RU"/>
        </w:rPr>
        <w:drawing>
          <wp:inline distT="0" distB="0" distL="0" distR="0" wp14:anchorId="5A4EE7A8" wp14:editId="201A0D25">
            <wp:extent cx="432816" cy="603504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документі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ED" w:rsidRPr="00A71FD3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szCs w:val="28"/>
        </w:rPr>
      </w:pPr>
      <w:r w:rsidRPr="00A71FD3">
        <w:rPr>
          <w:b/>
          <w:bCs/>
          <w:szCs w:val="28"/>
        </w:rPr>
        <w:t>ГЛУХІВСЬКА МІСЬКА РАДА СУМСЬКОЇ ОБЛАСТІ</w:t>
      </w:r>
    </w:p>
    <w:p w:rsidR="00384DED" w:rsidRPr="00A71FD3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szCs w:val="32"/>
        </w:rPr>
      </w:pPr>
      <w:r w:rsidRPr="00A71FD3">
        <w:rPr>
          <w:b/>
          <w:bCs/>
          <w:szCs w:val="28"/>
        </w:rPr>
        <w:t>ВИКОНАВЧИЙ  КОМІТЕТ</w:t>
      </w:r>
    </w:p>
    <w:p w:rsidR="00384DED" w:rsidRPr="00A71FD3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sz w:val="32"/>
          <w:szCs w:val="32"/>
        </w:rPr>
      </w:pPr>
      <w:r w:rsidRPr="00A71FD3">
        <w:rPr>
          <w:b/>
          <w:bCs/>
          <w:sz w:val="32"/>
          <w:szCs w:val="32"/>
        </w:rPr>
        <w:t xml:space="preserve">Р І Ш Е Н </w:t>
      </w:r>
      <w:proofErr w:type="spellStart"/>
      <w:r w:rsidRPr="00A71FD3">
        <w:rPr>
          <w:b/>
          <w:bCs/>
          <w:sz w:val="32"/>
          <w:szCs w:val="32"/>
        </w:rPr>
        <w:t>Н</w:t>
      </w:r>
      <w:proofErr w:type="spellEnd"/>
      <w:r w:rsidRPr="00A71FD3">
        <w:rPr>
          <w:b/>
          <w:bCs/>
          <w:sz w:val="32"/>
          <w:szCs w:val="32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0"/>
        <w:gridCol w:w="3189"/>
      </w:tblGrid>
      <w:tr w:rsidR="00A71FD3" w:rsidRPr="00A71FD3" w:rsidTr="009725C4">
        <w:tc>
          <w:tcPr>
            <w:tcW w:w="3192" w:type="dxa"/>
          </w:tcPr>
          <w:p w:rsidR="005A023B" w:rsidRPr="00A71FD3" w:rsidRDefault="00466D4E" w:rsidP="00302F4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outlineLvl w:val="0"/>
            </w:pPr>
            <w:r>
              <w:t>26.04.2021</w:t>
            </w:r>
          </w:p>
        </w:tc>
        <w:tc>
          <w:tcPr>
            <w:tcW w:w="3190" w:type="dxa"/>
          </w:tcPr>
          <w:p w:rsidR="005A023B" w:rsidRPr="00A71FD3" w:rsidRDefault="005A023B" w:rsidP="00302F4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jc w:val="center"/>
              <w:outlineLvl w:val="0"/>
            </w:pPr>
            <w:r w:rsidRPr="00A71FD3">
              <w:t>м.</w:t>
            </w:r>
            <w:r w:rsidR="00700FFB">
              <w:t xml:space="preserve"> </w:t>
            </w:r>
            <w:r w:rsidRPr="00A71FD3">
              <w:t>Глухів</w:t>
            </w:r>
          </w:p>
        </w:tc>
        <w:tc>
          <w:tcPr>
            <w:tcW w:w="3189" w:type="dxa"/>
          </w:tcPr>
          <w:p w:rsidR="005A023B" w:rsidRPr="00A71FD3" w:rsidRDefault="005A023B" w:rsidP="00466D4E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outlineLvl w:val="0"/>
              <w:rPr>
                <w:lang w:val="ru-RU"/>
              </w:rPr>
            </w:pPr>
            <w:r w:rsidRPr="00A71FD3">
              <w:t xml:space="preserve">        </w:t>
            </w:r>
            <w:r w:rsidR="00713F01">
              <w:t xml:space="preserve">      </w:t>
            </w:r>
            <w:r w:rsidRPr="00A71FD3">
              <w:t xml:space="preserve"> </w:t>
            </w:r>
            <w:r w:rsidR="00302F44" w:rsidRPr="00A71FD3">
              <w:t xml:space="preserve"> </w:t>
            </w:r>
            <w:r w:rsidR="00CA02AE" w:rsidRPr="00A71FD3">
              <w:t xml:space="preserve"> </w:t>
            </w:r>
            <w:r w:rsidR="009E204E" w:rsidRPr="00A71FD3">
              <w:t>№</w:t>
            </w:r>
            <w:r w:rsidR="003018CF">
              <w:t xml:space="preserve"> </w:t>
            </w:r>
            <w:r w:rsidR="00466D4E">
              <w:t>149</w:t>
            </w:r>
          </w:p>
        </w:tc>
      </w:tr>
    </w:tbl>
    <w:p w:rsidR="00700FFB" w:rsidRPr="00700FFB" w:rsidRDefault="00700FFB" w:rsidP="007524AE">
      <w:pPr>
        <w:ind w:right="-1"/>
        <w:jc w:val="both"/>
        <w:rPr>
          <w:sz w:val="28"/>
          <w:szCs w:val="28"/>
          <w:lang w:val="uk-UA"/>
        </w:rPr>
      </w:pPr>
    </w:p>
    <w:p w:rsidR="007524AE" w:rsidRDefault="00700FFB" w:rsidP="007524AE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виконавчого комітету Глухівської міської ради від 14.12.2020 №286 «Про затвердження вартості харчування у закладах освіти на території Глухівської міської ради на 2021 рік</w:t>
      </w:r>
      <w:r w:rsidR="00AC6BDF">
        <w:rPr>
          <w:b/>
          <w:sz w:val="28"/>
          <w:szCs w:val="28"/>
          <w:lang w:val="uk-UA"/>
        </w:rPr>
        <w:t>»</w:t>
      </w:r>
    </w:p>
    <w:p w:rsidR="00700FFB" w:rsidRDefault="00700FFB" w:rsidP="007524AE">
      <w:pPr>
        <w:ind w:right="-1"/>
        <w:jc w:val="both"/>
        <w:rPr>
          <w:b/>
          <w:bCs/>
          <w:sz w:val="20"/>
          <w:szCs w:val="20"/>
          <w:lang w:val="uk-UA"/>
        </w:rPr>
      </w:pPr>
    </w:p>
    <w:p w:rsidR="003018CF" w:rsidRDefault="00484986" w:rsidP="007524AE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018CF" w:rsidRPr="007524AE">
        <w:rPr>
          <w:sz w:val="28"/>
          <w:szCs w:val="28"/>
          <w:lang w:val="uk-UA"/>
        </w:rPr>
        <w:t xml:space="preserve">озглянувши пропозицію начальника відділу освіти Глухівської міської ради </w:t>
      </w:r>
      <w:proofErr w:type="spellStart"/>
      <w:r w:rsidR="003018CF" w:rsidRPr="007524AE">
        <w:rPr>
          <w:sz w:val="28"/>
          <w:szCs w:val="28"/>
          <w:lang w:val="uk-UA"/>
        </w:rPr>
        <w:t>Юдіної</w:t>
      </w:r>
      <w:proofErr w:type="spellEnd"/>
      <w:r w:rsidR="003018CF" w:rsidRPr="007524AE">
        <w:rPr>
          <w:sz w:val="28"/>
          <w:szCs w:val="28"/>
          <w:lang w:val="uk-UA"/>
        </w:rPr>
        <w:t xml:space="preserve"> О.О. </w:t>
      </w:r>
      <w:r w:rsidRPr="00484986">
        <w:rPr>
          <w:sz w:val="28"/>
          <w:szCs w:val="28"/>
          <w:lang w:val="uk-UA"/>
        </w:rPr>
        <w:t>про внесення змін до рішення виконавчого комітету Глухівської міської ради від 14.12.2020 №286 «Про затвердження вартості харчування у закладах освіти на території Глухівської міської ради на 2021 рік</w:t>
      </w:r>
      <w:r w:rsidR="00B545FD">
        <w:rPr>
          <w:sz w:val="28"/>
          <w:szCs w:val="28"/>
          <w:lang w:val="uk-UA"/>
        </w:rPr>
        <w:t>»</w:t>
      </w:r>
      <w:r w:rsidR="003018CF" w:rsidRPr="007524AE">
        <w:rPr>
          <w:sz w:val="28"/>
          <w:szCs w:val="28"/>
          <w:lang w:val="uk-UA"/>
        </w:rPr>
        <w:t xml:space="preserve">, </w:t>
      </w:r>
      <w:r w:rsidR="00E15FD0">
        <w:rPr>
          <w:sz w:val="28"/>
          <w:szCs w:val="28"/>
          <w:lang w:val="uk-UA"/>
        </w:rPr>
        <w:t xml:space="preserve">відповідно до </w:t>
      </w:r>
      <w:r w:rsidR="00BC00B2">
        <w:rPr>
          <w:sz w:val="28"/>
          <w:szCs w:val="28"/>
          <w:lang w:val="uk-UA"/>
        </w:rPr>
        <w:t>статті 56 Закону України «</w:t>
      </w:r>
      <w:r w:rsidR="00C66F39">
        <w:rPr>
          <w:sz w:val="28"/>
          <w:szCs w:val="28"/>
          <w:lang w:val="uk-UA"/>
        </w:rPr>
        <w:t>П</w:t>
      </w:r>
      <w:r w:rsidR="00BC00B2">
        <w:rPr>
          <w:sz w:val="28"/>
          <w:szCs w:val="28"/>
          <w:lang w:val="uk-UA"/>
        </w:rPr>
        <w:t xml:space="preserve">ро освіту», </w:t>
      </w:r>
      <w:r w:rsidR="00E15FD0">
        <w:rPr>
          <w:color w:val="000000"/>
          <w:sz w:val="28"/>
          <w:szCs w:val="28"/>
          <w:shd w:val="clear" w:color="auto" w:fill="FFFFFF"/>
          <w:lang w:val="uk-UA"/>
        </w:rPr>
        <w:t>статті 35 Закону України «</w:t>
      </w:r>
      <w:r w:rsidR="00E15FD0" w:rsidRPr="00D37BD8">
        <w:rPr>
          <w:color w:val="000000"/>
          <w:sz w:val="28"/>
          <w:szCs w:val="28"/>
          <w:shd w:val="clear" w:color="auto" w:fill="FFFFFF"/>
          <w:lang w:val="uk-UA"/>
        </w:rPr>
        <w:t>Про дошкільну освіту</w:t>
      </w:r>
      <w:r w:rsidR="00E15FD0"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D37BD8">
        <w:rPr>
          <w:sz w:val="28"/>
          <w:szCs w:val="28"/>
          <w:lang w:val="uk-UA"/>
        </w:rPr>
        <w:t xml:space="preserve">на виконання </w:t>
      </w:r>
      <w:r w:rsidR="00D37BD8">
        <w:rPr>
          <w:color w:val="000000"/>
          <w:sz w:val="28"/>
          <w:szCs w:val="28"/>
          <w:shd w:val="clear" w:color="auto" w:fill="FFFFFF"/>
          <w:lang w:val="uk-UA"/>
        </w:rPr>
        <w:t>постанови</w:t>
      </w:r>
      <w:r w:rsidR="00D37BD8" w:rsidRPr="00D37BD8">
        <w:rPr>
          <w:color w:val="000000"/>
          <w:sz w:val="28"/>
          <w:szCs w:val="28"/>
          <w:shd w:val="clear" w:color="auto" w:fill="FFFFFF"/>
          <w:lang w:val="uk-UA"/>
        </w:rPr>
        <w:t xml:space="preserve"> Кабінету Міністрів України «Про невідкладні питання діяльності дошкільних та інтернатних навчальн</w:t>
      </w:r>
      <w:r w:rsidR="00D37BD8">
        <w:rPr>
          <w:color w:val="000000"/>
          <w:sz w:val="28"/>
          <w:szCs w:val="28"/>
          <w:shd w:val="clear" w:color="auto" w:fill="FFFFFF"/>
          <w:lang w:val="uk-UA"/>
        </w:rPr>
        <w:t>их закладів» від 26.08.2002р. №</w:t>
      </w:r>
      <w:r w:rsidR="00D37BD8" w:rsidRPr="00D37BD8">
        <w:rPr>
          <w:color w:val="000000"/>
          <w:sz w:val="28"/>
          <w:szCs w:val="28"/>
          <w:shd w:val="clear" w:color="auto" w:fill="FFFFFF"/>
          <w:lang w:val="uk-UA"/>
        </w:rPr>
        <w:t>1243 (із змінами)</w:t>
      </w:r>
      <w:r w:rsidR="00D37BD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37BD8">
        <w:rPr>
          <w:sz w:val="28"/>
          <w:szCs w:val="28"/>
          <w:lang w:val="uk-UA"/>
        </w:rPr>
        <w:t xml:space="preserve">наказу Міністерства освіти і науки України від 21.11.2002 №667 «Порядок встановлення плати для батьків за перебування дітей у державних і комунальних дошкільних та інтернатних навчальних закладах» (зі змінами), </w:t>
      </w:r>
      <w:r w:rsidR="00B554CC" w:rsidRPr="007524AE">
        <w:rPr>
          <w:sz w:val="28"/>
          <w:szCs w:val="28"/>
          <w:lang w:val="uk-UA"/>
        </w:rPr>
        <w:t>з метою забезпечення безпечного та якісного харчування дітей у</w:t>
      </w:r>
      <w:r w:rsidR="002D5D43">
        <w:rPr>
          <w:sz w:val="28"/>
          <w:szCs w:val="28"/>
          <w:lang w:val="uk-UA"/>
        </w:rPr>
        <w:t xml:space="preserve"> закладах освіти на території Глухівської міської ради</w:t>
      </w:r>
      <w:r w:rsidR="00B554CC" w:rsidRPr="007524AE">
        <w:rPr>
          <w:sz w:val="28"/>
          <w:szCs w:val="28"/>
          <w:lang w:val="uk-UA"/>
        </w:rPr>
        <w:t xml:space="preserve">, </w:t>
      </w:r>
      <w:r w:rsidR="003018CF" w:rsidRPr="007524AE">
        <w:rPr>
          <w:sz w:val="28"/>
          <w:szCs w:val="28"/>
          <w:lang w:val="uk-UA"/>
        </w:rPr>
        <w:t>керуючись</w:t>
      </w:r>
      <w:r w:rsidR="00D37BD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018CF" w:rsidRPr="007524AE">
        <w:rPr>
          <w:sz w:val="28"/>
          <w:szCs w:val="28"/>
          <w:lang w:val="uk-UA"/>
        </w:rPr>
        <w:t xml:space="preserve">підпунктом 6 пункту «а», підпунктом 8 пункту «б» статті 32, частиною першою статті 52 та частиною шостою статті 59 Закону України «Про місцеве самоврядування в Україні», </w:t>
      </w:r>
      <w:r w:rsidR="003018CF" w:rsidRPr="007524AE">
        <w:rPr>
          <w:b/>
          <w:sz w:val="28"/>
          <w:szCs w:val="28"/>
          <w:lang w:val="uk-UA"/>
        </w:rPr>
        <w:t>виконавчий комітет міської ради</w:t>
      </w:r>
      <w:r w:rsidR="003018CF" w:rsidRPr="007524AE">
        <w:rPr>
          <w:sz w:val="28"/>
          <w:szCs w:val="28"/>
          <w:lang w:val="uk-UA"/>
        </w:rPr>
        <w:t xml:space="preserve"> </w:t>
      </w:r>
      <w:r w:rsidR="003018CF" w:rsidRPr="007524AE">
        <w:rPr>
          <w:b/>
          <w:bCs/>
          <w:sz w:val="28"/>
          <w:szCs w:val="28"/>
          <w:lang w:val="uk-UA"/>
        </w:rPr>
        <w:t>ВИРІШИВ</w:t>
      </w:r>
      <w:r w:rsidR="003018CF" w:rsidRPr="007524AE">
        <w:rPr>
          <w:sz w:val="28"/>
          <w:szCs w:val="28"/>
          <w:lang w:val="uk-UA"/>
        </w:rPr>
        <w:t>:</w:t>
      </w:r>
    </w:p>
    <w:p w:rsidR="007524AE" w:rsidRDefault="00700FFB" w:rsidP="008677A3">
      <w:pPr>
        <w:pStyle w:val="6"/>
        <w:numPr>
          <w:ilvl w:val="0"/>
          <w:numId w:val="11"/>
        </w:numPr>
        <w:ind w:left="0" w:firstLine="567"/>
        <w:jc w:val="both"/>
      </w:pPr>
      <w:r w:rsidRPr="00700FFB">
        <w:rPr>
          <w:szCs w:val="28"/>
        </w:rPr>
        <w:t>Внести зміни до рішення виконавчого комітету Глухівської міської ради від 14.12.2020 №286 «Про затвердження вартості харчування у закладах освіти на території Глухівської міської ради на 2021 рік</w:t>
      </w:r>
      <w:r w:rsidR="0093202B">
        <w:rPr>
          <w:szCs w:val="28"/>
        </w:rPr>
        <w:t>»</w:t>
      </w:r>
      <w:r w:rsidR="00E15FD0">
        <w:rPr>
          <w:szCs w:val="28"/>
        </w:rPr>
        <w:t>, а саме</w:t>
      </w:r>
      <w:r w:rsidR="0093202B">
        <w:rPr>
          <w:szCs w:val="28"/>
        </w:rPr>
        <w:t>:</w:t>
      </w:r>
      <w:r w:rsidR="007524AE">
        <w:t xml:space="preserve"> </w:t>
      </w:r>
    </w:p>
    <w:p w:rsidR="009E1B1E" w:rsidRDefault="009E1B1E" w:rsidP="009E1B1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викласти у новій редакції:</w:t>
      </w:r>
    </w:p>
    <w:p w:rsidR="009E1B1E" w:rsidRPr="009E1B1E" w:rsidRDefault="009E1B1E" w:rsidP="00B56D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вартість харчування у закладах освіти на території Глухівської міської ради на 2021 рік:</w:t>
      </w:r>
    </w:p>
    <w:p w:rsidR="009E1B1E" w:rsidRPr="009E1B1E" w:rsidRDefault="009E1B1E" w:rsidP="009E1B1E">
      <w:pPr>
        <w:pStyle w:val="a7"/>
        <w:tabs>
          <w:tab w:val="left" w:pos="3969"/>
        </w:tabs>
        <w:ind w:left="0" w:firstLine="567"/>
        <w:jc w:val="both"/>
        <w:rPr>
          <w:sz w:val="28"/>
          <w:lang w:val="uk-UA"/>
        </w:rPr>
      </w:pPr>
      <w:r w:rsidRPr="009E1B1E">
        <w:rPr>
          <w:sz w:val="28"/>
          <w:lang w:val="uk-UA"/>
        </w:rPr>
        <w:t>1) Для закладів загальної середньої освіти:</w:t>
      </w:r>
    </w:p>
    <w:p w:rsidR="009E1B1E" w:rsidRPr="009E1B1E" w:rsidRDefault="009E1B1E" w:rsidP="009E1B1E">
      <w:pPr>
        <w:pStyle w:val="a7"/>
        <w:ind w:left="0" w:firstLine="567"/>
        <w:jc w:val="both"/>
        <w:rPr>
          <w:sz w:val="28"/>
          <w:lang w:val="uk-UA"/>
        </w:rPr>
      </w:pPr>
      <w:r w:rsidRPr="009E1B1E">
        <w:rPr>
          <w:sz w:val="28"/>
          <w:lang w:val="uk-UA"/>
        </w:rPr>
        <w:t xml:space="preserve">- учнів 1-4 класів - 16 грн. у день на одного учня, із них: за рахунок бюджету </w:t>
      </w:r>
      <w:r>
        <w:rPr>
          <w:sz w:val="28"/>
          <w:lang w:val="uk-UA"/>
        </w:rPr>
        <w:t xml:space="preserve">міської територіальної громади </w:t>
      </w:r>
      <w:r w:rsidRPr="009E1B1E">
        <w:rPr>
          <w:sz w:val="28"/>
          <w:lang w:val="uk-UA"/>
        </w:rPr>
        <w:t xml:space="preserve">9,60 грн., за рахунок плати батьків – 6,40 грн; </w:t>
      </w:r>
    </w:p>
    <w:p w:rsidR="009E1B1E" w:rsidRPr="009E1B1E" w:rsidRDefault="009E1B1E" w:rsidP="009E1B1E">
      <w:pPr>
        <w:ind w:firstLine="567"/>
        <w:jc w:val="both"/>
        <w:rPr>
          <w:sz w:val="28"/>
          <w:lang w:val="uk-UA"/>
        </w:rPr>
      </w:pPr>
      <w:r w:rsidRPr="009E1B1E">
        <w:rPr>
          <w:sz w:val="28"/>
          <w:lang w:val="uk-UA"/>
        </w:rPr>
        <w:t xml:space="preserve">- учнів із малозабезпечених сімей, дітей-сиріт та дітей, позбавлених батьківського піклування, учнів із сімей, які опинилися у скрутних життєвих обставинах, як виняток, учнів, батьки яких мобілізовані для проходження військової служби на особливий період та виконують обов’язки військової </w:t>
      </w:r>
      <w:r w:rsidRPr="009E1B1E">
        <w:rPr>
          <w:sz w:val="28"/>
          <w:lang w:val="uk-UA"/>
        </w:rPr>
        <w:lastRenderedPageBreak/>
        <w:t xml:space="preserve">служби по захисту незалежності, суверенітету, територіальної цілісності України поза </w:t>
      </w:r>
      <w:r w:rsidR="00E748F9" w:rsidRPr="00E15FD0">
        <w:rPr>
          <w:sz w:val="28"/>
          <w:lang w:val="uk-UA"/>
        </w:rPr>
        <w:t xml:space="preserve">межами </w:t>
      </w:r>
      <w:r w:rsidR="000E336C">
        <w:rPr>
          <w:sz w:val="28"/>
          <w:lang w:val="uk-UA"/>
        </w:rPr>
        <w:t xml:space="preserve">території </w:t>
      </w:r>
      <w:r w:rsidR="00E748F9">
        <w:rPr>
          <w:sz w:val="28"/>
          <w:lang w:val="uk-UA"/>
        </w:rPr>
        <w:t>Глухівської міської ради</w:t>
      </w:r>
      <w:r w:rsidRPr="009E1B1E">
        <w:rPr>
          <w:sz w:val="28"/>
          <w:lang w:val="uk-UA"/>
        </w:rPr>
        <w:t xml:space="preserve">, або являються учасниками операції Об’єднаних сил та виконують службові обов’язки безпосередньо в зоні проведення ООС (на період перебування в зоні ООС чи проходження військової служби), учнів із сімей вимушених переселенців, які прибули з Донецької та Луганської областей та тимчасово проживають на території Глухівської міської ради, </w:t>
      </w:r>
      <w:r>
        <w:rPr>
          <w:sz w:val="28"/>
          <w:lang w:val="uk-UA"/>
        </w:rPr>
        <w:t>дітей з особливими освітніми потребами, які навчаються в спеціальних та інклюзивних класах</w:t>
      </w:r>
      <w:r w:rsidR="004B6971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9E1B1E">
        <w:rPr>
          <w:sz w:val="28"/>
          <w:lang w:val="uk-UA"/>
        </w:rPr>
        <w:t>- 16 грн. у день на одного учня за рахунок бюджету</w:t>
      </w:r>
      <w:r>
        <w:rPr>
          <w:sz w:val="28"/>
          <w:lang w:val="uk-UA"/>
        </w:rPr>
        <w:t xml:space="preserve"> міської територіальної громади</w:t>
      </w:r>
      <w:r w:rsidRPr="009E1B1E">
        <w:rPr>
          <w:sz w:val="28"/>
          <w:lang w:val="uk-UA"/>
        </w:rPr>
        <w:t>;</w:t>
      </w:r>
    </w:p>
    <w:p w:rsidR="009E1B1E" w:rsidRPr="009E1B1E" w:rsidRDefault="009E1B1E" w:rsidP="009E1B1E">
      <w:pPr>
        <w:pStyle w:val="a7"/>
        <w:ind w:left="0" w:firstLine="567"/>
        <w:jc w:val="both"/>
        <w:rPr>
          <w:sz w:val="28"/>
          <w:lang w:val="uk-UA"/>
        </w:rPr>
      </w:pPr>
      <w:r w:rsidRPr="009E1B1E">
        <w:rPr>
          <w:sz w:val="28"/>
          <w:lang w:val="uk-UA"/>
        </w:rPr>
        <w:t xml:space="preserve">учнів кадетських класів </w:t>
      </w:r>
      <w:r>
        <w:rPr>
          <w:sz w:val="28"/>
          <w:lang w:val="uk-UA"/>
        </w:rPr>
        <w:t xml:space="preserve">Глухівської </w:t>
      </w:r>
      <w:r w:rsidRPr="009E1B1E">
        <w:rPr>
          <w:sz w:val="28"/>
          <w:lang w:val="uk-UA"/>
        </w:rPr>
        <w:t>загальноосвітньої школи І-ІІІ ступенів №6 – 18,00 грн. у день на одного учня за рахунок бюджету</w:t>
      </w:r>
      <w:r>
        <w:rPr>
          <w:sz w:val="28"/>
          <w:lang w:val="uk-UA"/>
        </w:rPr>
        <w:t xml:space="preserve"> міської територіальної громади</w:t>
      </w:r>
      <w:r w:rsidRPr="009E1B1E">
        <w:rPr>
          <w:sz w:val="28"/>
          <w:lang w:val="uk-UA"/>
        </w:rPr>
        <w:t xml:space="preserve">.  </w:t>
      </w:r>
    </w:p>
    <w:p w:rsidR="009E1B1E" w:rsidRDefault="009E1B1E" w:rsidP="003D4B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9E1B1E">
        <w:rPr>
          <w:sz w:val="28"/>
          <w:lang w:val="uk-UA"/>
        </w:rPr>
        <w:t xml:space="preserve">Для закладів </w:t>
      </w:r>
      <w:r>
        <w:rPr>
          <w:sz w:val="28"/>
          <w:lang w:val="uk-UA"/>
        </w:rPr>
        <w:t>дошкільної</w:t>
      </w:r>
      <w:r w:rsidRPr="009E1B1E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>:</w:t>
      </w:r>
    </w:p>
    <w:p w:rsidR="003D4BEA" w:rsidRDefault="009E1B1E" w:rsidP="003D4B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84986" w:rsidRPr="00484986">
        <w:rPr>
          <w:sz w:val="28"/>
          <w:szCs w:val="28"/>
          <w:lang w:val="uk-UA"/>
        </w:rPr>
        <w:t xml:space="preserve"> </w:t>
      </w:r>
      <w:r w:rsidR="00BA4CCB">
        <w:rPr>
          <w:sz w:val="28"/>
          <w:szCs w:val="28"/>
          <w:lang w:val="uk-UA"/>
        </w:rPr>
        <w:t xml:space="preserve">у </w:t>
      </w:r>
      <w:r w:rsidR="00484986" w:rsidRPr="00484986">
        <w:rPr>
          <w:sz w:val="28"/>
          <w:szCs w:val="28"/>
          <w:lang w:val="uk-UA"/>
        </w:rPr>
        <w:t xml:space="preserve">ясельних групах із розрахунку 23,00 грн. у день на одного вихованця, із них: за рахунок </w:t>
      </w:r>
      <w:r w:rsidRPr="009E1B1E">
        <w:rPr>
          <w:sz w:val="28"/>
          <w:lang w:val="uk-UA"/>
        </w:rPr>
        <w:t>бюджету</w:t>
      </w:r>
      <w:r>
        <w:rPr>
          <w:sz w:val="28"/>
          <w:lang w:val="uk-UA"/>
        </w:rPr>
        <w:t xml:space="preserve"> міської територіальної громади</w:t>
      </w:r>
      <w:r w:rsidRPr="00484986">
        <w:rPr>
          <w:sz w:val="28"/>
          <w:szCs w:val="28"/>
          <w:lang w:val="uk-UA"/>
        </w:rPr>
        <w:t xml:space="preserve"> </w:t>
      </w:r>
      <w:r w:rsidR="00484986" w:rsidRPr="00484986">
        <w:rPr>
          <w:sz w:val="28"/>
          <w:szCs w:val="28"/>
          <w:lang w:val="uk-UA"/>
        </w:rPr>
        <w:t xml:space="preserve">9,20 грн., за рахунок плати батьків – 13,80 грн.; </w:t>
      </w:r>
    </w:p>
    <w:p w:rsidR="00E15FD0" w:rsidRPr="004013B3" w:rsidRDefault="00E15FD0" w:rsidP="00E15FD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4013B3">
        <w:rPr>
          <w:sz w:val="28"/>
          <w:lang w:val="uk-UA"/>
        </w:rPr>
        <w:t xml:space="preserve">для вихованців дошкільного підрозділу </w:t>
      </w:r>
      <w:proofErr w:type="spellStart"/>
      <w:r w:rsidRPr="004013B3">
        <w:rPr>
          <w:sz w:val="28"/>
          <w:szCs w:val="28"/>
          <w:lang w:val="uk-UA" w:eastAsia="uk-UA"/>
        </w:rPr>
        <w:t>Баницького</w:t>
      </w:r>
      <w:proofErr w:type="spellEnd"/>
      <w:r w:rsidRPr="004013B3">
        <w:rPr>
          <w:sz w:val="28"/>
          <w:szCs w:val="28"/>
          <w:lang w:val="uk-UA" w:eastAsia="uk-UA"/>
        </w:rPr>
        <w:t xml:space="preserve"> навчально-виховного комплексу: дошкільного навчального закладу</w:t>
      </w:r>
      <w:r>
        <w:rPr>
          <w:sz w:val="28"/>
          <w:szCs w:val="28"/>
          <w:lang w:val="uk-UA" w:eastAsia="uk-UA"/>
        </w:rPr>
        <w:t>-загальноосвітньої школи І-ІІІ ступенів Глухівської міської ради</w:t>
      </w:r>
      <w:r w:rsidRPr="004013B3">
        <w:rPr>
          <w:sz w:val="28"/>
          <w:szCs w:val="28"/>
          <w:lang w:val="uk-UA"/>
        </w:rPr>
        <w:t xml:space="preserve">; </w:t>
      </w:r>
      <w:proofErr w:type="spellStart"/>
      <w:r w:rsidRPr="004013B3">
        <w:rPr>
          <w:sz w:val="28"/>
          <w:szCs w:val="28"/>
          <w:lang w:val="uk-UA" w:eastAsia="uk-UA"/>
        </w:rPr>
        <w:t>Дунаєцького</w:t>
      </w:r>
      <w:proofErr w:type="spellEnd"/>
      <w:r w:rsidRPr="004013B3">
        <w:rPr>
          <w:sz w:val="28"/>
          <w:szCs w:val="28"/>
          <w:lang w:val="uk-UA" w:eastAsia="uk-UA"/>
        </w:rPr>
        <w:t xml:space="preserve"> навчально-виховного комплексу: дошкільного навчального закладу</w:t>
      </w:r>
      <w:r>
        <w:rPr>
          <w:sz w:val="28"/>
          <w:szCs w:val="28"/>
          <w:lang w:val="uk-UA" w:eastAsia="uk-UA"/>
        </w:rPr>
        <w:t>-загальноосвітньої школи І-ІІІ ступенів Глухівської міської ради</w:t>
      </w:r>
      <w:r w:rsidRPr="004013B3">
        <w:rPr>
          <w:sz w:val="28"/>
          <w:szCs w:val="28"/>
          <w:lang w:val="uk-UA"/>
        </w:rPr>
        <w:t xml:space="preserve">; </w:t>
      </w:r>
      <w:proofErr w:type="spellStart"/>
      <w:r w:rsidRPr="004013B3">
        <w:rPr>
          <w:sz w:val="28"/>
          <w:szCs w:val="28"/>
          <w:lang w:val="uk-UA" w:eastAsia="uk-UA"/>
        </w:rPr>
        <w:t>Некрасівського</w:t>
      </w:r>
      <w:proofErr w:type="spellEnd"/>
      <w:r w:rsidRPr="004013B3">
        <w:rPr>
          <w:sz w:val="28"/>
          <w:szCs w:val="28"/>
          <w:lang w:val="uk-UA" w:eastAsia="uk-UA"/>
        </w:rPr>
        <w:t xml:space="preserve"> навчально-виховного комплексу: дошкільного навчального закладу</w:t>
      </w:r>
      <w:r>
        <w:rPr>
          <w:sz w:val="28"/>
          <w:szCs w:val="28"/>
          <w:lang w:val="uk-UA" w:eastAsia="uk-UA"/>
        </w:rPr>
        <w:t>-загальноосвітньої школи І-ІІІ ступенів Глухівської міської ради</w:t>
      </w:r>
      <w:r w:rsidRPr="004013B3">
        <w:rPr>
          <w:sz w:val="28"/>
          <w:szCs w:val="28"/>
          <w:lang w:val="uk-UA"/>
        </w:rPr>
        <w:t xml:space="preserve">; </w:t>
      </w:r>
      <w:proofErr w:type="spellStart"/>
      <w:r w:rsidRPr="004013B3">
        <w:rPr>
          <w:sz w:val="28"/>
          <w:szCs w:val="28"/>
          <w:lang w:val="uk-UA"/>
        </w:rPr>
        <w:t>Полошківського</w:t>
      </w:r>
      <w:proofErr w:type="spellEnd"/>
      <w:r w:rsidRPr="004013B3">
        <w:rPr>
          <w:sz w:val="28"/>
          <w:szCs w:val="28"/>
          <w:lang w:val="uk-UA"/>
        </w:rPr>
        <w:t xml:space="preserve"> </w:t>
      </w:r>
      <w:r w:rsidRPr="004013B3">
        <w:rPr>
          <w:sz w:val="28"/>
          <w:szCs w:val="28"/>
          <w:lang w:val="uk-UA" w:eastAsia="uk-UA"/>
        </w:rPr>
        <w:t>навчально-виховного комплексу: дошкільного навчального закладу</w:t>
      </w:r>
      <w:r>
        <w:rPr>
          <w:sz w:val="28"/>
          <w:szCs w:val="28"/>
          <w:lang w:val="uk-UA" w:eastAsia="uk-UA"/>
        </w:rPr>
        <w:t>-загальноосвітньої школи І-ІІІ ступенів Глухівської міської ради</w:t>
      </w:r>
      <w:r w:rsidRPr="004013B3">
        <w:rPr>
          <w:sz w:val="28"/>
          <w:szCs w:val="28"/>
          <w:lang w:val="uk-UA" w:eastAsia="uk-UA"/>
        </w:rPr>
        <w:t>;</w:t>
      </w:r>
      <w:r w:rsidRPr="004013B3">
        <w:rPr>
          <w:sz w:val="28"/>
          <w:szCs w:val="28"/>
          <w:lang w:val="uk-UA"/>
        </w:rPr>
        <w:t xml:space="preserve"> </w:t>
      </w:r>
      <w:proofErr w:type="spellStart"/>
      <w:r w:rsidRPr="004013B3">
        <w:rPr>
          <w:sz w:val="28"/>
          <w:szCs w:val="28"/>
          <w:lang w:val="uk-UA"/>
        </w:rPr>
        <w:t>Будівельнівського</w:t>
      </w:r>
      <w:proofErr w:type="spellEnd"/>
      <w:r w:rsidRPr="004013B3">
        <w:rPr>
          <w:sz w:val="28"/>
          <w:szCs w:val="28"/>
          <w:lang w:val="uk-UA"/>
        </w:rPr>
        <w:t xml:space="preserve"> </w:t>
      </w:r>
      <w:r w:rsidRPr="004013B3">
        <w:rPr>
          <w:sz w:val="28"/>
          <w:szCs w:val="28"/>
          <w:lang w:val="uk-UA" w:eastAsia="uk-UA"/>
        </w:rPr>
        <w:t>навчально-виховного комплексу: дошкільного навчального закладу</w:t>
      </w:r>
      <w:r>
        <w:rPr>
          <w:sz w:val="28"/>
          <w:szCs w:val="28"/>
          <w:lang w:val="uk-UA" w:eastAsia="uk-UA"/>
        </w:rPr>
        <w:t>-загальноосвітньої школи І-ІІ ступенів Глухівської міської ради</w:t>
      </w:r>
      <w:r w:rsidRPr="004013B3">
        <w:rPr>
          <w:sz w:val="28"/>
          <w:szCs w:val="28"/>
          <w:lang w:val="uk-UA" w:eastAsia="uk-UA"/>
        </w:rPr>
        <w:t xml:space="preserve">; </w:t>
      </w:r>
      <w:proofErr w:type="spellStart"/>
      <w:r w:rsidRPr="004013B3">
        <w:rPr>
          <w:sz w:val="28"/>
          <w:szCs w:val="28"/>
          <w:lang w:val="uk-UA"/>
        </w:rPr>
        <w:t>Перемозького</w:t>
      </w:r>
      <w:proofErr w:type="spellEnd"/>
      <w:r w:rsidRPr="004013B3">
        <w:rPr>
          <w:sz w:val="28"/>
          <w:szCs w:val="28"/>
          <w:lang w:val="uk-UA"/>
        </w:rPr>
        <w:t xml:space="preserve"> </w:t>
      </w:r>
      <w:r w:rsidRPr="004013B3">
        <w:rPr>
          <w:sz w:val="28"/>
          <w:szCs w:val="28"/>
          <w:lang w:val="uk-UA" w:eastAsia="uk-UA"/>
        </w:rPr>
        <w:t>навчально-виховного комплексу: дошкільного навчального закладу</w:t>
      </w:r>
      <w:r>
        <w:rPr>
          <w:sz w:val="28"/>
          <w:szCs w:val="28"/>
          <w:lang w:val="uk-UA" w:eastAsia="uk-UA"/>
        </w:rPr>
        <w:t>-загальноосвітньої школи І-ІІ ступенів Глухівської міської ради</w:t>
      </w:r>
      <w:r w:rsidRPr="004013B3">
        <w:rPr>
          <w:sz w:val="28"/>
          <w:lang w:val="uk-UA"/>
        </w:rPr>
        <w:t xml:space="preserve"> за рахунок бюджету </w:t>
      </w:r>
      <w:r w:rsidR="009E1B1E">
        <w:rPr>
          <w:sz w:val="28"/>
          <w:lang w:val="uk-UA"/>
        </w:rPr>
        <w:t xml:space="preserve">міської територіальної громади </w:t>
      </w:r>
      <w:r w:rsidRPr="004013B3">
        <w:rPr>
          <w:sz w:val="28"/>
          <w:lang w:val="uk-UA"/>
        </w:rPr>
        <w:t xml:space="preserve">13,80 грн., за рахунок плати батьків – </w:t>
      </w:r>
      <w:r w:rsidR="00443005">
        <w:rPr>
          <w:sz w:val="28"/>
          <w:lang w:val="uk-UA"/>
        </w:rPr>
        <w:t>6,90</w:t>
      </w:r>
      <w:r w:rsidRPr="004013B3">
        <w:rPr>
          <w:sz w:val="28"/>
          <w:lang w:val="uk-UA"/>
        </w:rPr>
        <w:t xml:space="preserve"> грн.</w:t>
      </w:r>
    </w:p>
    <w:p w:rsidR="003D4BEA" w:rsidRPr="00E15FD0" w:rsidRDefault="00E15FD0" w:rsidP="00E15FD0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E15FD0">
        <w:rPr>
          <w:sz w:val="28"/>
          <w:szCs w:val="28"/>
          <w:lang w:val="uk-UA"/>
        </w:rPr>
        <w:t xml:space="preserve"> </w:t>
      </w:r>
      <w:r w:rsidR="00484986" w:rsidRPr="00E15FD0">
        <w:rPr>
          <w:sz w:val="28"/>
          <w:lang w:val="uk-UA"/>
        </w:rPr>
        <w:t xml:space="preserve">дітей-сиріт та дітей, позбавлених батьківського піклування, дітей з малозабезпечених сімей, дітей із сімей, які опинилися у скрутних життєвих обставинах, як виняток, дітей, батьки яких мобілізовані для проходження військової служби на особливий період та виконують обов’язки військової служби по захисту незалежності, суверенітету, територіальної цілісності України поза </w:t>
      </w:r>
      <w:r w:rsidR="00E748F9" w:rsidRPr="00E15FD0">
        <w:rPr>
          <w:sz w:val="28"/>
          <w:lang w:val="uk-UA"/>
        </w:rPr>
        <w:t xml:space="preserve">межами </w:t>
      </w:r>
      <w:r w:rsidR="000E336C">
        <w:rPr>
          <w:sz w:val="28"/>
          <w:lang w:val="uk-UA"/>
        </w:rPr>
        <w:t xml:space="preserve">території </w:t>
      </w:r>
      <w:r w:rsidR="00E748F9">
        <w:rPr>
          <w:sz w:val="28"/>
          <w:lang w:val="uk-UA"/>
        </w:rPr>
        <w:t>Глухівської міської ради</w:t>
      </w:r>
      <w:r w:rsidR="00484986" w:rsidRPr="00E15FD0">
        <w:rPr>
          <w:sz w:val="28"/>
          <w:lang w:val="uk-UA"/>
        </w:rPr>
        <w:t xml:space="preserve">, або являються учасниками операції Об’єднаних сил та виконують службові обов’язки безпосередньо в зоні проведення ООС (на період перебування в зоні ООС чи проходження </w:t>
      </w:r>
      <w:r w:rsidR="00484986" w:rsidRPr="00E15FD0">
        <w:rPr>
          <w:sz w:val="28"/>
          <w:szCs w:val="28"/>
          <w:lang w:val="uk-UA"/>
        </w:rPr>
        <w:t>військової служби), дітей із сімей вимушених переселенців, які прибули з Донецької та Луганської областей та тимчасово проживають на території Глухівської міської ради, дітей з інвалідністю</w:t>
      </w:r>
      <w:r w:rsidR="00204C36">
        <w:rPr>
          <w:sz w:val="28"/>
          <w:szCs w:val="28"/>
          <w:lang w:val="uk-UA"/>
        </w:rPr>
        <w:t xml:space="preserve">, </w:t>
      </w:r>
      <w:r w:rsidR="00204C36">
        <w:rPr>
          <w:sz w:val="28"/>
          <w:lang w:val="uk-UA"/>
        </w:rPr>
        <w:t>дітей з особливими освітніми потребами, які навчаються в спеціальних та інклюзивних групах</w:t>
      </w:r>
      <w:r w:rsidR="00484986" w:rsidRPr="00E15FD0">
        <w:rPr>
          <w:sz w:val="28"/>
          <w:szCs w:val="28"/>
          <w:lang w:val="uk-UA"/>
        </w:rPr>
        <w:t xml:space="preserve"> - 23,00 грн. у день на одного вихованця, за рахунок бюджету</w:t>
      </w:r>
      <w:r w:rsidR="009E1B1E">
        <w:rPr>
          <w:sz w:val="28"/>
          <w:szCs w:val="28"/>
          <w:lang w:val="uk-UA"/>
        </w:rPr>
        <w:t xml:space="preserve"> міської територіальної громади</w:t>
      </w:r>
      <w:r w:rsidR="00484986" w:rsidRPr="00E15FD0">
        <w:rPr>
          <w:sz w:val="28"/>
          <w:szCs w:val="28"/>
          <w:lang w:val="uk-UA"/>
        </w:rPr>
        <w:t xml:space="preserve">, дітей із багатодітних сімей – </w:t>
      </w:r>
      <w:r w:rsidR="00CE4E32">
        <w:rPr>
          <w:sz w:val="28"/>
          <w:szCs w:val="28"/>
          <w:lang w:val="uk-UA"/>
        </w:rPr>
        <w:t>50 % від батьківської плати у день на одного вихованця</w:t>
      </w:r>
      <w:r w:rsidR="00484986" w:rsidRPr="00E15FD0">
        <w:rPr>
          <w:sz w:val="28"/>
          <w:szCs w:val="28"/>
          <w:lang w:val="uk-UA"/>
        </w:rPr>
        <w:t>;</w:t>
      </w:r>
      <w:r w:rsidR="003D4BEA" w:rsidRPr="00E15FD0">
        <w:rPr>
          <w:sz w:val="28"/>
          <w:szCs w:val="28"/>
          <w:lang w:val="uk-UA"/>
        </w:rPr>
        <w:t xml:space="preserve"> </w:t>
      </w:r>
    </w:p>
    <w:p w:rsidR="00484986" w:rsidRPr="007E610E" w:rsidRDefault="00484986" w:rsidP="00E15FD0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E15FD0">
        <w:rPr>
          <w:sz w:val="28"/>
          <w:lang w:val="uk-UA"/>
        </w:rPr>
        <w:lastRenderedPageBreak/>
        <w:t xml:space="preserve">у садових групах з розрахунку 26,00 грн. у день на одного вихованця, із них: за рахунок </w:t>
      </w:r>
      <w:r w:rsidR="001E0322">
        <w:rPr>
          <w:sz w:val="28"/>
          <w:lang w:val="uk-UA"/>
        </w:rPr>
        <w:t xml:space="preserve">бюджету </w:t>
      </w:r>
      <w:r w:rsidR="009E1B1E">
        <w:rPr>
          <w:sz w:val="28"/>
          <w:szCs w:val="28"/>
          <w:lang w:val="uk-UA"/>
        </w:rPr>
        <w:t>міської територіальної громади</w:t>
      </w:r>
      <w:r w:rsidR="009E1B1E" w:rsidRPr="00E15FD0">
        <w:rPr>
          <w:sz w:val="28"/>
          <w:lang w:val="uk-UA"/>
        </w:rPr>
        <w:t xml:space="preserve"> </w:t>
      </w:r>
      <w:r w:rsidRPr="00E15FD0">
        <w:rPr>
          <w:sz w:val="28"/>
          <w:lang w:val="uk-UA"/>
        </w:rPr>
        <w:t>10,40 грн., за рахунок плати батьків - 15,60 грн.</w:t>
      </w:r>
      <w:r w:rsidR="00E15FD0">
        <w:rPr>
          <w:sz w:val="28"/>
          <w:lang w:val="uk-UA"/>
        </w:rPr>
        <w:t>;</w:t>
      </w:r>
    </w:p>
    <w:p w:rsidR="007E610E" w:rsidRPr="007E610E" w:rsidRDefault="007E610E" w:rsidP="007E610E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lang w:val="uk-UA"/>
        </w:rPr>
      </w:pPr>
      <w:r w:rsidRPr="007E610E">
        <w:rPr>
          <w:sz w:val="28"/>
          <w:lang w:val="uk-UA"/>
        </w:rPr>
        <w:t xml:space="preserve"> для вихованців дошкільного підрозділу </w:t>
      </w:r>
      <w:proofErr w:type="spellStart"/>
      <w:r w:rsidRPr="007E610E">
        <w:rPr>
          <w:sz w:val="28"/>
          <w:szCs w:val="28"/>
          <w:lang w:val="uk-UA" w:eastAsia="uk-UA"/>
        </w:rPr>
        <w:t>Баницького</w:t>
      </w:r>
      <w:proofErr w:type="spellEnd"/>
      <w:r w:rsidRPr="007E610E">
        <w:rPr>
          <w:sz w:val="28"/>
          <w:szCs w:val="28"/>
          <w:lang w:val="uk-UA" w:eastAsia="uk-UA"/>
        </w:rPr>
        <w:t xml:space="preserve"> навчально-виховного комплексу: дошкільного навчального закладу-загальноосвітньої школи І-ІІІ ступенів Глухівської міської ради</w:t>
      </w:r>
      <w:r w:rsidRPr="007E610E">
        <w:rPr>
          <w:sz w:val="28"/>
          <w:szCs w:val="28"/>
          <w:lang w:val="uk-UA"/>
        </w:rPr>
        <w:t xml:space="preserve">; </w:t>
      </w:r>
      <w:proofErr w:type="spellStart"/>
      <w:r w:rsidRPr="007E610E">
        <w:rPr>
          <w:sz w:val="28"/>
          <w:szCs w:val="28"/>
          <w:lang w:val="uk-UA" w:eastAsia="uk-UA"/>
        </w:rPr>
        <w:t>Дунаєцького</w:t>
      </w:r>
      <w:proofErr w:type="spellEnd"/>
      <w:r w:rsidRPr="007E610E">
        <w:rPr>
          <w:sz w:val="28"/>
          <w:szCs w:val="28"/>
          <w:lang w:val="uk-UA" w:eastAsia="uk-UA"/>
        </w:rPr>
        <w:t xml:space="preserve"> навчально-виховного комплексу: дошкільного навчального закладу-загальноосвітньої школи І-ІІІ ступенів Глухівської міської ради</w:t>
      </w:r>
      <w:r w:rsidRPr="007E610E">
        <w:rPr>
          <w:sz w:val="28"/>
          <w:szCs w:val="28"/>
          <w:lang w:val="uk-UA"/>
        </w:rPr>
        <w:t xml:space="preserve">; </w:t>
      </w:r>
      <w:proofErr w:type="spellStart"/>
      <w:r w:rsidRPr="007E610E">
        <w:rPr>
          <w:sz w:val="28"/>
          <w:szCs w:val="28"/>
          <w:lang w:val="uk-UA" w:eastAsia="uk-UA"/>
        </w:rPr>
        <w:t>Некрасівського</w:t>
      </w:r>
      <w:proofErr w:type="spellEnd"/>
      <w:r w:rsidRPr="007E610E">
        <w:rPr>
          <w:sz w:val="28"/>
          <w:szCs w:val="28"/>
          <w:lang w:val="uk-UA" w:eastAsia="uk-UA"/>
        </w:rPr>
        <w:t xml:space="preserve"> навчально-виховного комплексу: дошкільного навчального закладу-загальноосвітньої школи І-ІІІ ступенів Глухівської міської ради</w:t>
      </w:r>
      <w:r w:rsidRPr="007E610E">
        <w:rPr>
          <w:sz w:val="28"/>
          <w:szCs w:val="28"/>
          <w:lang w:val="uk-UA"/>
        </w:rPr>
        <w:t xml:space="preserve">; </w:t>
      </w:r>
      <w:proofErr w:type="spellStart"/>
      <w:r w:rsidRPr="007E610E">
        <w:rPr>
          <w:sz w:val="28"/>
          <w:szCs w:val="28"/>
          <w:lang w:val="uk-UA"/>
        </w:rPr>
        <w:t>Полошківського</w:t>
      </w:r>
      <w:proofErr w:type="spellEnd"/>
      <w:r w:rsidRPr="007E610E">
        <w:rPr>
          <w:sz w:val="28"/>
          <w:szCs w:val="28"/>
          <w:lang w:val="uk-UA"/>
        </w:rPr>
        <w:t xml:space="preserve"> </w:t>
      </w:r>
      <w:r w:rsidRPr="007E610E">
        <w:rPr>
          <w:sz w:val="28"/>
          <w:szCs w:val="28"/>
          <w:lang w:val="uk-UA" w:eastAsia="uk-UA"/>
        </w:rPr>
        <w:t>навчально-виховного комплексу: дошкільного навчального закладу-загальноосвітньої школи І-ІІІ ступенів Глухівської міської ради;</w:t>
      </w:r>
      <w:r w:rsidRPr="007E610E">
        <w:rPr>
          <w:sz w:val="28"/>
          <w:szCs w:val="28"/>
          <w:lang w:val="uk-UA"/>
        </w:rPr>
        <w:t xml:space="preserve"> </w:t>
      </w:r>
      <w:proofErr w:type="spellStart"/>
      <w:r w:rsidRPr="007E610E">
        <w:rPr>
          <w:sz w:val="28"/>
          <w:szCs w:val="28"/>
          <w:lang w:val="uk-UA"/>
        </w:rPr>
        <w:t>Будівельнівського</w:t>
      </w:r>
      <w:proofErr w:type="spellEnd"/>
      <w:r w:rsidRPr="007E610E">
        <w:rPr>
          <w:sz w:val="28"/>
          <w:szCs w:val="28"/>
          <w:lang w:val="uk-UA"/>
        </w:rPr>
        <w:t xml:space="preserve"> </w:t>
      </w:r>
      <w:r w:rsidRPr="007E610E">
        <w:rPr>
          <w:sz w:val="28"/>
          <w:szCs w:val="28"/>
          <w:lang w:val="uk-UA" w:eastAsia="uk-UA"/>
        </w:rPr>
        <w:t xml:space="preserve">навчально-виховного комплексу: дошкільного навчального закладу-загальноосвітньої школи І-ІІ ступенів Глухівської міської ради; </w:t>
      </w:r>
      <w:proofErr w:type="spellStart"/>
      <w:r w:rsidRPr="007E610E">
        <w:rPr>
          <w:sz w:val="28"/>
          <w:szCs w:val="28"/>
          <w:lang w:val="uk-UA"/>
        </w:rPr>
        <w:t>Перемозького</w:t>
      </w:r>
      <w:proofErr w:type="spellEnd"/>
      <w:r w:rsidRPr="007E610E">
        <w:rPr>
          <w:sz w:val="28"/>
          <w:szCs w:val="28"/>
          <w:lang w:val="uk-UA"/>
        </w:rPr>
        <w:t xml:space="preserve"> </w:t>
      </w:r>
      <w:r w:rsidRPr="007E610E">
        <w:rPr>
          <w:sz w:val="28"/>
          <w:szCs w:val="28"/>
          <w:lang w:val="uk-UA" w:eastAsia="uk-UA"/>
        </w:rPr>
        <w:t>навчально-виховного комплексу: дошкільного навчального закладу-загальноосвітньої школи І-ІІ ступенів Глухівської міської ради</w:t>
      </w:r>
      <w:r w:rsidRPr="007E610E">
        <w:rPr>
          <w:sz w:val="28"/>
          <w:lang w:val="uk-UA"/>
        </w:rPr>
        <w:t xml:space="preserve"> за рахунок бюджету </w:t>
      </w:r>
      <w:r w:rsidR="00E70E33">
        <w:rPr>
          <w:sz w:val="28"/>
          <w:lang w:val="uk-UA"/>
        </w:rPr>
        <w:t xml:space="preserve">міської </w:t>
      </w:r>
      <w:r w:rsidR="00CC67D5">
        <w:rPr>
          <w:sz w:val="28"/>
          <w:lang w:val="uk-UA"/>
        </w:rPr>
        <w:t xml:space="preserve">територіальної громади </w:t>
      </w:r>
      <w:r w:rsidRPr="007E610E">
        <w:rPr>
          <w:sz w:val="28"/>
          <w:lang w:val="uk-UA"/>
        </w:rPr>
        <w:t>1</w:t>
      </w:r>
      <w:r>
        <w:rPr>
          <w:sz w:val="28"/>
          <w:lang w:val="uk-UA"/>
        </w:rPr>
        <w:t>5</w:t>
      </w:r>
      <w:r w:rsidRPr="007E610E">
        <w:rPr>
          <w:sz w:val="28"/>
          <w:lang w:val="uk-UA"/>
        </w:rPr>
        <w:t>,</w:t>
      </w:r>
      <w:r>
        <w:rPr>
          <w:sz w:val="28"/>
          <w:lang w:val="uk-UA"/>
        </w:rPr>
        <w:t>6</w:t>
      </w:r>
      <w:r w:rsidRPr="007E610E">
        <w:rPr>
          <w:sz w:val="28"/>
          <w:lang w:val="uk-UA"/>
        </w:rPr>
        <w:t xml:space="preserve">0 грн., за рахунок плати батьків – </w:t>
      </w:r>
      <w:r>
        <w:rPr>
          <w:sz w:val="28"/>
          <w:lang w:val="uk-UA"/>
        </w:rPr>
        <w:t>10</w:t>
      </w:r>
      <w:r w:rsidRPr="007E610E">
        <w:rPr>
          <w:sz w:val="28"/>
          <w:lang w:val="uk-UA"/>
        </w:rPr>
        <w:t>,</w:t>
      </w:r>
      <w:r>
        <w:rPr>
          <w:sz w:val="28"/>
          <w:lang w:val="uk-UA"/>
        </w:rPr>
        <w:t>4</w:t>
      </w:r>
      <w:r w:rsidRPr="007E610E">
        <w:rPr>
          <w:sz w:val="28"/>
          <w:lang w:val="uk-UA"/>
        </w:rPr>
        <w:t>0 грн.</w:t>
      </w:r>
    </w:p>
    <w:p w:rsidR="00484986" w:rsidRPr="00E15FD0" w:rsidRDefault="00E15FD0" w:rsidP="00484986">
      <w:pPr>
        <w:pStyle w:val="a7"/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15FD0">
        <w:rPr>
          <w:sz w:val="28"/>
          <w:lang w:val="uk-UA"/>
        </w:rPr>
        <w:t xml:space="preserve"> </w:t>
      </w:r>
      <w:r w:rsidR="00484986" w:rsidRPr="00E15FD0">
        <w:rPr>
          <w:sz w:val="28"/>
          <w:lang w:val="uk-UA"/>
        </w:rPr>
        <w:t xml:space="preserve">дітей-сиріт та дітей, позбавлених батьківського піклування, дітей з малозабезпечених сімей, дітей із сімей, які опинилися у скрутних життєвих обставинах, як виняток, дітей, батьки яких мобілізовані для проходження військової служби на особливий період та виконують обов’язки військової служби по захисту незалежності, суверенітету, територіальної цілісності України поза </w:t>
      </w:r>
      <w:r w:rsidR="00E748F9" w:rsidRPr="00E15FD0">
        <w:rPr>
          <w:sz w:val="28"/>
          <w:lang w:val="uk-UA"/>
        </w:rPr>
        <w:t xml:space="preserve">межами </w:t>
      </w:r>
      <w:r w:rsidR="000E336C">
        <w:rPr>
          <w:sz w:val="28"/>
          <w:lang w:val="uk-UA"/>
        </w:rPr>
        <w:t xml:space="preserve">території </w:t>
      </w:r>
      <w:r w:rsidR="00E748F9">
        <w:rPr>
          <w:sz w:val="28"/>
          <w:lang w:val="uk-UA"/>
        </w:rPr>
        <w:t>Глухівської міської ради</w:t>
      </w:r>
      <w:r w:rsidR="00484986" w:rsidRPr="00E15FD0">
        <w:rPr>
          <w:sz w:val="28"/>
          <w:lang w:val="uk-UA"/>
        </w:rPr>
        <w:t>, або являються учасниками операції Об’єднаних сил та виконують службові обов’язки безпосередньо в зоні проведення ООС (на період перебування в зоні ООС чи проходження військової служби), дітей із сімей вимушених переселенців, які прибули з Донецької та Луганської областей та тимчасово проживають на території Глухівської міської ради, дітей з інвалідністю</w:t>
      </w:r>
      <w:r w:rsidR="00CC67D5">
        <w:rPr>
          <w:sz w:val="28"/>
          <w:lang w:val="uk-UA"/>
        </w:rPr>
        <w:t>, дітей з особливими освітніми потребами, які навчаються в спеціальних та інклюзивних групах</w:t>
      </w:r>
      <w:r w:rsidR="004B6971">
        <w:rPr>
          <w:sz w:val="28"/>
          <w:lang w:val="uk-UA"/>
        </w:rPr>
        <w:t>,</w:t>
      </w:r>
      <w:r w:rsidR="00CC67D5" w:rsidRPr="00CC67D5">
        <w:rPr>
          <w:sz w:val="28"/>
          <w:szCs w:val="28"/>
          <w:lang w:val="uk-UA"/>
        </w:rPr>
        <w:t xml:space="preserve"> </w:t>
      </w:r>
      <w:r w:rsidR="00484986" w:rsidRPr="00E15FD0">
        <w:rPr>
          <w:sz w:val="28"/>
          <w:lang w:val="uk-UA"/>
        </w:rPr>
        <w:t xml:space="preserve">- 26,00 грн. у день на одного вихованця, за рахунок </w:t>
      </w:r>
      <w:r w:rsidR="00CC67D5" w:rsidRPr="007E610E">
        <w:rPr>
          <w:sz w:val="28"/>
          <w:lang w:val="uk-UA"/>
        </w:rPr>
        <w:t xml:space="preserve">бюджету </w:t>
      </w:r>
      <w:r w:rsidR="00CC67D5">
        <w:rPr>
          <w:sz w:val="28"/>
          <w:lang w:val="uk-UA"/>
        </w:rPr>
        <w:t>міської територіальної громади</w:t>
      </w:r>
      <w:r w:rsidR="00484986" w:rsidRPr="00E15FD0">
        <w:rPr>
          <w:sz w:val="28"/>
          <w:lang w:val="uk-UA"/>
        </w:rPr>
        <w:t xml:space="preserve">, дітей із багатодітних сімей – </w:t>
      </w:r>
      <w:r w:rsidR="00CE4E32">
        <w:rPr>
          <w:sz w:val="28"/>
          <w:szCs w:val="28"/>
          <w:lang w:val="uk-UA"/>
        </w:rPr>
        <w:t>50 % від батьківської плати у день на одного вихованця</w:t>
      </w:r>
      <w:bookmarkStart w:id="0" w:name="_GoBack"/>
      <w:bookmarkEnd w:id="0"/>
      <w:r w:rsidR="007E610E">
        <w:rPr>
          <w:sz w:val="28"/>
          <w:lang w:val="uk-UA"/>
        </w:rPr>
        <w:t>.</w:t>
      </w:r>
    </w:p>
    <w:p w:rsidR="00507DBD" w:rsidRPr="00940948" w:rsidRDefault="00507DBD" w:rsidP="008677A3">
      <w:pPr>
        <w:pStyle w:val="6"/>
        <w:numPr>
          <w:ilvl w:val="0"/>
          <w:numId w:val="11"/>
        </w:numPr>
        <w:ind w:left="0" w:firstLine="567"/>
        <w:jc w:val="both"/>
      </w:pPr>
      <w:r w:rsidRPr="00940948">
        <w:t xml:space="preserve">Організацію виконання цього рішення покласти на відділ освіти Глухівської міської ради (начальник відділу Юдіна О.О.), контроль – на секретаря міської ради </w:t>
      </w:r>
      <w:proofErr w:type="spellStart"/>
      <w:r w:rsidRPr="00940948">
        <w:t>Васянович</w:t>
      </w:r>
      <w:proofErr w:type="spellEnd"/>
      <w:r w:rsidRPr="00940948">
        <w:t xml:space="preserve"> Л.Г.</w:t>
      </w:r>
    </w:p>
    <w:p w:rsidR="00557B58" w:rsidRDefault="00557B58" w:rsidP="00CE4E32">
      <w:pPr>
        <w:pStyle w:val="2"/>
        <w:tabs>
          <w:tab w:val="left" w:pos="-1701"/>
        </w:tabs>
        <w:ind w:right="-1" w:firstLine="0"/>
        <w:rPr>
          <w:szCs w:val="28"/>
        </w:rPr>
      </w:pPr>
    </w:p>
    <w:p w:rsidR="00557B58" w:rsidRDefault="00557B58" w:rsidP="00CE4E32">
      <w:pPr>
        <w:pStyle w:val="2"/>
        <w:tabs>
          <w:tab w:val="left" w:pos="-1701"/>
        </w:tabs>
        <w:ind w:right="-1" w:firstLine="0"/>
        <w:rPr>
          <w:szCs w:val="28"/>
        </w:rPr>
      </w:pPr>
    </w:p>
    <w:p w:rsidR="00557B58" w:rsidRDefault="00557B58" w:rsidP="00557B58">
      <w:pPr>
        <w:pStyle w:val="2"/>
        <w:tabs>
          <w:tab w:val="left" w:pos="0"/>
        </w:tabs>
        <w:ind w:right="-1" w:hanging="142"/>
        <w:rPr>
          <w:b/>
          <w:szCs w:val="28"/>
        </w:rPr>
      </w:pPr>
      <w:r w:rsidRPr="00557B58">
        <w:rPr>
          <w:b/>
          <w:szCs w:val="28"/>
        </w:rPr>
        <w:t xml:space="preserve">Міський голова                                           </w:t>
      </w:r>
      <w:r w:rsidR="007524AE">
        <w:rPr>
          <w:b/>
          <w:szCs w:val="28"/>
        </w:rPr>
        <w:t xml:space="preserve">     </w:t>
      </w:r>
      <w:r w:rsidRPr="00557B58">
        <w:rPr>
          <w:b/>
          <w:szCs w:val="28"/>
        </w:rPr>
        <w:t xml:space="preserve">                      Надія ВАЙЛО</w:t>
      </w: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p w:rsidR="00895995" w:rsidRPr="00CE4E32" w:rsidRDefault="00895995" w:rsidP="00557B58">
      <w:pPr>
        <w:pStyle w:val="2"/>
        <w:tabs>
          <w:tab w:val="left" w:pos="0"/>
        </w:tabs>
        <w:ind w:right="-1" w:hanging="142"/>
        <w:rPr>
          <w:szCs w:val="28"/>
        </w:rPr>
      </w:pPr>
    </w:p>
    <w:sectPr w:rsidR="00895995" w:rsidRPr="00CE4E32" w:rsidSect="003D4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E6D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82FE8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40B37"/>
    <w:multiLevelType w:val="hybridMultilevel"/>
    <w:tmpl w:val="4CE2F794"/>
    <w:lvl w:ilvl="0" w:tplc="8B4C6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D0264"/>
    <w:multiLevelType w:val="hybridMultilevel"/>
    <w:tmpl w:val="7E62D32E"/>
    <w:lvl w:ilvl="0" w:tplc="626E6E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53708A"/>
    <w:multiLevelType w:val="hybridMultilevel"/>
    <w:tmpl w:val="5B7AD5BC"/>
    <w:lvl w:ilvl="0" w:tplc="8B4C6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10C3"/>
    <w:multiLevelType w:val="hybridMultilevel"/>
    <w:tmpl w:val="BCDA7A38"/>
    <w:lvl w:ilvl="0" w:tplc="3FCAB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4C0D"/>
    <w:multiLevelType w:val="hybridMultilevel"/>
    <w:tmpl w:val="9A5C504A"/>
    <w:lvl w:ilvl="0" w:tplc="8B4C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4DD5"/>
    <w:multiLevelType w:val="hybridMultilevel"/>
    <w:tmpl w:val="C266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FB00A8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919EF"/>
    <w:multiLevelType w:val="hybridMultilevel"/>
    <w:tmpl w:val="55B4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B1E05"/>
    <w:multiLevelType w:val="hybridMultilevel"/>
    <w:tmpl w:val="B77206D6"/>
    <w:lvl w:ilvl="0" w:tplc="DC2886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6C11A73"/>
    <w:multiLevelType w:val="hybridMultilevel"/>
    <w:tmpl w:val="BCDA7A38"/>
    <w:lvl w:ilvl="0" w:tplc="3FCAB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A4"/>
    <w:rsid w:val="00000810"/>
    <w:rsid w:val="00002E63"/>
    <w:rsid w:val="00014CCE"/>
    <w:rsid w:val="00017FFB"/>
    <w:rsid w:val="00040E7B"/>
    <w:rsid w:val="00053D58"/>
    <w:rsid w:val="00054B7F"/>
    <w:rsid w:val="00082708"/>
    <w:rsid w:val="00087B64"/>
    <w:rsid w:val="000B336A"/>
    <w:rsid w:val="000B497F"/>
    <w:rsid w:val="000C1BE9"/>
    <w:rsid w:val="000E336C"/>
    <w:rsid w:val="000F3B09"/>
    <w:rsid w:val="000F587C"/>
    <w:rsid w:val="0014548D"/>
    <w:rsid w:val="00156860"/>
    <w:rsid w:val="0017786E"/>
    <w:rsid w:val="00177FE6"/>
    <w:rsid w:val="001818CF"/>
    <w:rsid w:val="001858D0"/>
    <w:rsid w:val="00192BEE"/>
    <w:rsid w:val="001A503E"/>
    <w:rsid w:val="001B0CEB"/>
    <w:rsid w:val="001B1655"/>
    <w:rsid w:val="001B4C2C"/>
    <w:rsid w:val="001E0322"/>
    <w:rsid w:val="001E1D75"/>
    <w:rsid w:val="00204C36"/>
    <w:rsid w:val="00211103"/>
    <w:rsid w:val="00221E76"/>
    <w:rsid w:val="002247D5"/>
    <w:rsid w:val="00230B75"/>
    <w:rsid w:val="0023261C"/>
    <w:rsid w:val="00253298"/>
    <w:rsid w:val="002576C4"/>
    <w:rsid w:val="00260D00"/>
    <w:rsid w:val="0026150B"/>
    <w:rsid w:val="002665A7"/>
    <w:rsid w:val="002A6679"/>
    <w:rsid w:val="002B2810"/>
    <w:rsid w:val="002B29C7"/>
    <w:rsid w:val="002C1A66"/>
    <w:rsid w:val="002C3D86"/>
    <w:rsid w:val="002D57B8"/>
    <w:rsid w:val="002D5D43"/>
    <w:rsid w:val="002F773A"/>
    <w:rsid w:val="003018CF"/>
    <w:rsid w:val="00302F44"/>
    <w:rsid w:val="0031141E"/>
    <w:rsid w:val="0031167D"/>
    <w:rsid w:val="003252EF"/>
    <w:rsid w:val="00327ECB"/>
    <w:rsid w:val="00333AD8"/>
    <w:rsid w:val="003434EB"/>
    <w:rsid w:val="00344CF4"/>
    <w:rsid w:val="0035182D"/>
    <w:rsid w:val="00364D7C"/>
    <w:rsid w:val="0036500D"/>
    <w:rsid w:val="003749E5"/>
    <w:rsid w:val="0037570C"/>
    <w:rsid w:val="00375FFE"/>
    <w:rsid w:val="00377228"/>
    <w:rsid w:val="00381524"/>
    <w:rsid w:val="00384713"/>
    <w:rsid w:val="00384DED"/>
    <w:rsid w:val="0039489C"/>
    <w:rsid w:val="003977B6"/>
    <w:rsid w:val="003B33CB"/>
    <w:rsid w:val="003C49E2"/>
    <w:rsid w:val="003C6A45"/>
    <w:rsid w:val="003D4BEA"/>
    <w:rsid w:val="003E1DA4"/>
    <w:rsid w:val="003E3AE1"/>
    <w:rsid w:val="003E4676"/>
    <w:rsid w:val="003F4D33"/>
    <w:rsid w:val="003F58F3"/>
    <w:rsid w:val="003F6A77"/>
    <w:rsid w:val="00400446"/>
    <w:rsid w:val="0041137E"/>
    <w:rsid w:val="004203DB"/>
    <w:rsid w:val="004214F2"/>
    <w:rsid w:val="00436034"/>
    <w:rsid w:val="0043758E"/>
    <w:rsid w:val="00443005"/>
    <w:rsid w:val="00463DEE"/>
    <w:rsid w:val="00466D4E"/>
    <w:rsid w:val="004721DC"/>
    <w:rsid w:val="00484986"/>
    <w:rsid w:val="004873DF"/>
    <w:rsid w:val="004924CD"/>
    <w:rsid w:val="004A303E"/>
    <w:rsid w:val="004A6846"/>
    <w:rsid w:val="004B6971"/>
    <w:rsid w:val="004D23BE"/>
    <w:rsid w:val="004D3796"/>
    <w:rsid w:val="004D37A4"/>
    <w:rsid w:val="004E0E18"/>
    <w:rsid w:val="004E2403"/>
    <w:rsid w:val="004F66A9"/>
    <w:rsid w:val="005079B3"/>
    <w:rsid w:val="00507DBD"/>
    <w:rsid w:val="00514875"/>
    <w:rsid w:val="00521D51"/>
    <w:rsid w:val="00523099"/>
    <w:rsid w:val="0052450F"/>
    <w:rsid w:val="00525B9B"/>
    <w:rsid w:val="00532292"/>
    <w:rsid w:val="00546D0A"/>
    <w:rsid w:val="00551945"/>
    <w:rsid w:val="00557B58"/>
    <w:rsid w:val="005908C7"/>
    <w:rsid w:val="00595C7C"/>
    <w:rsid w:val="005A023B"/>
    <w:rsid w:val="005B4496"/>
    <w:rsid w:val="005C1676"/>
    <w:rsid w:val="00600237"/>
    <w:rsid w:val="00606649"/>
    <w:rsid w:val="006077BF"/>
    <w:rsid w:val="00607BC5"/>
    <w:rsid w:val="00635FAC"/>
    <w:rsid w:val="006715C4"/>
    <w:rsid w:val="006760C2"/>
    <w:rsid w:val="00685C56"/>
    <w:rsid w:val="0069571D"/>
    <w:rsid w:val="006A745F"/>
    <w:rsid w:val="006A747B"/>
    <w:rsid w:val="006B0DF6"/>
    <w:rsid w:val="006B3026"/>
    <w:rsid w:val="006C14F9"/>
    <w:rsid w:val="006C2C72"/>
    <w:rsid w:val="006D730E"/>
    <w:rsid w:val="006F2219"/>
    <w:rsid w:val="00700FFB"/>
    <w:rsid w:val="00711FFD"/>
    <w:rsid w:val="00712DEC"/>
    <w:rsid w:val="00713F01"/>
    <w:rsid w:val="00723C23"/>
    <w:rsid w:val="00724C73"/>
    <w:rsid w:val="00725294"/>
    <w:rsid w:val="00725C2D"/>
    <w:rsid w:val="007307A3"/>
    <w:rsid w:val="00734BA1"/>
    <w:rsid w:val="00752373"/>
    <w:rsid w:val="007524AE"/>
    <w:rsid w:val="00754FC6"/>
    <w:rsid w:val="007616E7"/>
    <w:rsid w:val="007642F2"/>
    <w:rsid w:val="00795DA5"/>
    <w:rsid w:val="007B2F34"/>
    <w:rsid w:val="007B51B0"/>
    <w:rsid w:val="007C0086"/>
    <w:rsid w:val="007D7AFD"/>
    <w:rsid w:val="007E0119"/>
    <w:rsid w:val="007E03F4"/>
    <w:rsid w:val="007E50EF"/>
    <w:rsid w:val="007E610E"/>
    <w:rsid w:val="008007E1"/>
    <w:rsid w:val="00805A49"/>
    <w:rsid w:val="008309C3"/>
    <w:rsid w:val="00831C7C"/>
    <w:rsid w:val="00832465"/>
    <w:rsid w:val="008407E3"/>
    <w:rsid w:val="00840811"/>
    <w:rsid w:val="00855C22"/>
    <w:rsid w:val="00856A3E"/>
    <w:rsid w:val="008677A3"/>
    <w:rsid w:val="00870D88"/>
    <w:rsid w:val="008769F9"/>
    <w:rsid w:val="00876BC7"/>
    <w:rsid w:val="00877E7E"/>
    <w:rsid w:val="00880E34"/>
    <w:rsid w:val="008876CD"/>
    <w:rsid w:val="00887EDB"/>
    <w:rsid w:val="008912E7"/>
    <w:rsid w:val="00895995"/>
    <w:rsid w:val="00895E89"/>
    <w:rsid w:val="008A331B"/>
    <w:rsid w:val="008D20C2"/>
    <w:rsid w:val="008E3CDE"/>
    <w:rsid w:val="008F3293"/>
    <w:rsid w:val="008F3AB0"/>
    <w:rsid w:val="008F45B0"/>
    <w:rsid w:val="0090076F"/>
    <w:rsid w:val="00907638"/>
    <w:rsid w:val="0093202B"/>
    <w:rsid w:val="0093264F"/>
    <w:rsid w:val="00936E5C"/>
    <w:rsid w:val="00940948"/>
    <w:rsid w:val="009423AC"/>
    <w:rsid w:val="00953958"/>
    <w:rsid w:val="00965C0C"/>
    <w:rsid w:val="0097209F"/>
    <w:rsid w:val="009725C4"/>
    <w:rsid w:val="00973928"/>
    <w:rsid w:val="0097677B"/>
    <w:rsid w:val="009777FA"/>
    <w:rsid w:val="00977B36"/>
    <w:rsid w:val="00987CC8"/>
    <w:rsid w:val="00992B39"/>
    <w:rsid w:val="009A48A6"/>
    <w:rsid w:val="009C66CB"/>
    <w:rsid w:val="009E1268"/>
    <w:rsid w:val="009E1B1E"/>
    <w:rsid w:val="009E204E"/>
    <w:rsid w:val="009E4B70"/>
    <w:rsid w:val="00A034B1"/>
    <w:rsid w:val="00A03E87"/>
    <w:rsid w:val="00A053BA"/>
    <w:rsid w:val="00A20AC1"/>
    <w:rsid w:val="00A25FDD"/>
    <w:rsid w:val="00A325E4"/>
    <w:rsid w:val="00A53E64"/>
    <w:rsid w:val="00A54495"/>
    <w:rsid w:val="00A71FD3"/>
    <w:rsid w:val="00AA0D75"/>
    <w:rsid w:val="00AC6369"/>
    <w:rsid w:val="00AC6BDF"/>
    <w:rsid w:val="00AD64A7"/>
    <w:rsid w:val="00AE0364"/>
    <w:rsid w:val="00AF65DB"/>
    <w:rsid w:val="00B01582"/>
    <w:rsid w:val="00B075E3"/>
    <w:rsid w:val="00B11ACA"/>
    <w:rsid w:val="00B41DE6"/>
    <w:rsid w:val="00B545FD"/>
    <w:rsid w:val="00B554CC"/>
    <w:rsid w:val="00B56D21"/>
    <w:rsid w:val="00B7591D"/>
    <w:rsid w:val="00B82311"/>
    <w:rsid w:val="00BA4CCB"/>
    <w:rsid w:val="00BB1F0D"/>
    <w:rsid w:val="00BB56BA"/>
    <w:rsid w:val="00BB75C0"/>
    <w:rsid w:val="00BC00B2"/>
    <w:rsid w:val="00BC51ED"/>
    <w:rsid w:val="00BD2949"/>
    <w:rsid w:val="00BE0CDF"/>
    <w:rsid w:val="00BE15F6"/>
    <w:rsid w:val="00BE1F90"/>
    <w:rsid w:val="00BF15D0"/>
    <w:rsid w:val="00BF5501"/>
    <w:rsid w:val="00C22597"/>
    <w:rsid w:val="00C37083"/>
    <w:rsid w:val="00C414C0"/>
    <w:rsid w:val="00C51F23"/>
    <w:rsid w:val="00C6150D"/>
    <w:rsid w:val="00C621E6"/>
    <w:rsid w:val="00C66F39"/>
    <w:rsid w:val="00C670D8"/>
    <w:rsid w:val="00C73FBE"/>
    <w:rsid w:val="00C821B0"/>
    <w:rsid w:val="00C937F1"/>
    <w:rsid w:val="00C94DCC"/>
    <w:rsid w:val="00C96F97"/>
    <w:rsid w:val="00CA02AE"/>
    <w:rsid w:val="00CA224C"/>
    <w:rsid w:val="00CB1AB6"/>
    <w:rsid w:val="00CC02E9"/>
    <w:rsid w:val="00CC67D5"/>
    <w:rsid w:val="00CE4E32"/>
    <w:rsid w:val="00CF1B9A"/>
    <w:rsid w:val="00CF7CB7"/>
    <w:rsid w:val="00D0533F"/>
    <w:rsid w:val="00D064A3"/>
    <w:rsid w:val="00D06E50"/>
    <w:rsid w:val="00D213EB"/>
    <w:rsid w:val="00D244C1"/>
    <w:rsid w:val="00D25097"/>
    <w:rsid w:val="00D37BD8"/>
    <w:rsid w:val="00D43389"/>
    <w:rsid w:val="00D56CC1"/>
    <w:rsid w:val="00D82951"/>
    <w:rsid w:val="00DA28E0"/>
    <w:rsid w:val="00DA3373"/>
    <w:rsid w:val="00DB326C"/>
    <w:rsid w:val="00DB7607"/>
    <w:rsid w:val="00DC1B8C"/>
    <w:rsid w:val="00DD7D3B"/>
    <w:rsid w:val="00DF1194"/>
    <w:rsid w:val="00DF4039"/>
    <w:rsid w:val="00DF4050"/>
    <w:rsid w:val="00E15FD0"/>
    <w:rsid w:val="00E25299"/>
    <w:rsid w:val="00E27F7C"/>
    <w:rsid w:val="00E5369E"/>
    <w:rsid w:val="00E67B69"/>
    <w:rsid w:val="00E70E33"/>
    <w:rsid w:val="00E70F47"/>
    <w:rsid w:val="00E7153F"/>
    <w:rsid w:val="00E728BE"/>
    <w:rsid w:val="00E748F9"/>
    <w:rsid w:val="00E828AA"/>
    <w:rsid w:val="00E95EB7"/>
    <w:rsid w:val="00EB1D45"/>
    <w:rsid w:val="00EB23FB"/>
    <w:rsid w:val="00EC40F7"/>
    <w:rsid w:val="00EC78A8"/>
    <w:rsid w:val="00ED06A6"/>
    <w:rsid w:val="00EE096A"/>
    <w:rsid w:val="00EE4174"/>
    <w:rsid w:val="00EE459D"/>
    <w:rsid w:val="00EF11B8"/>
    <w:rsid w:val="00EF341D"/>
    <w:rsid w:val="00F17DAD"/>
    <w:rsid w:val="00F232A4"/>
    <w:rsid w:val="00F32C28"/>
    <w:rsid w:val="00F72A7A"/>
    <w:rsid w:val="00F754CD"/>
    <w:rsid w:val="00F75B22"/>
    <w:rsid w:val="00F76F00"/>
    <w:rsid w:val="00F86580"/>
    <w:rsid w:val="00F86E87"/>
    <w:rsid w:val="00F96BEB"/>
    <w:rsid w:val="00FA009E"/>
    <w:rsid w:val="00FA3A94"/>
    <w:rsid w:val="00FB2FBF"/>
    <w:rsid w:val="00FD17EE"/>
    <w:rsid w:val="00FD7864"/>
    <w:rsid w:val="00FE5E46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ED"/>
    <w:pPr>
      <w:keepNext/>
      <w:ind w:firstLine="3060"/>
      <w:outlineLvl w:val="0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84DED"/>
    <w:pPr>
      <w:keepNext/>
      <w:outlineLvl w:val="5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D"/>
    <w:rPr>
      <w:rFonts w:eastAsia="Arial Unicode MS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4DED"/>
    <w:rPr>
      <w:rFonts w:eastAsia="Arial Unicode MS" w:cs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4DED"/>
    <w:pPr>
      <w:ind w:right="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4DED"/>
    <w:rPr>
      <w:rFonts w:eastAsia="Times New Roman" w:cs="Times New Roman"/>
      <w:szCs w:val="24"/>
      <w:lang w:val="uk-UA" w:eastAsia="ru-RU"/>
    </w:rPr>
  </w:style>
  <w:style w:type="paragraph" w:styleId="2">
    <w:name w:val="Body Text Indent 2"/>
    <w:basedOn w:val="a"/>
    <w:link w:val="20"/>
    <w:unhideWhenUsed/>
    <w:rsid w:val="00384DED"/>
    <w:pPr>
      <w:ind w:right="-540" w:firstLine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84DED"/>
    <w:rPr>
      <w:rFonts w:eastAsia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6BC7"/>
    <w:pPr>
      <w:ind w:left="720"/>
      <w:contextualSpacing/>
    </w:pPr>
  </w:style>
  <w:style w:type="table" w:styleId="a8">
    <w:name w:val="Table Grid"/>
    <w:basedOn w:val="a1"/>
    <w:uiPriority w:val="39"/>
    <w:rsid w:val="005A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ED"/>
    <w:pPr>
      <w:keepNext/>
      <w:ind w:firstLine="3060"/>
      <w:outlineLvl w:val="0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84DED"/>
    <w:pPr>
      <w:keepNext/>
      <w:outlineLvl w:val="5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D"/>
    <w:rPr>
      <w:rFonts w:eastAsia="Arial Unicode MS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4DED"/>
    <w:rPr>
      <w:rFonts w:eastAsia="Arial Unicode MS" w:cs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4DED"/>
    <w:pPr>
      <w:ind w:right="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4DED"/>
    <w:rPr>
      <w:rFonts w:eastAsia="Times New Roman" w:cs="Times New Roman"/>
      <w:szCs w:val="24"/>
      <w:lang w:val="uk-UA" w:eastAsia="ru-RU"/>
    </w:rPr>
  </w:style>
  <w:style w:type="paragraph" w:styleId="2">
    <w:name w:val="Body Text Indent 2"/>
    <w:basedOn w:val="a"/>
    <w:link w:val="20"/>
    <w:unhideWhenUsed/>
    <w:rsid w:val="00384DED"/>
    <w:pPr>
      <w:ind w:right="-540" w:firstLine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84DED"/>
    <w:rPr>
      <w:rFonts w:eastAsia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6BC7"/>
    <w:pPr>
      <w:ind w:left="720"/>
      <w:contextualSpacing/>
    </w:pPr>
  </w:style>
  <w:style w:type="table" w:styleId="a8">
    <w:name w:val="Table Grid"/>
    <w:basedOn w:val="a1"/>
    <w:uiPriority w:val="39"/>
    <w:rsid w:val="005A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835E-E161-4747-841C-403D55B5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36</cp:revision>
  <cp:lastPrinted>2021-04-23T10:38:00Z</cp:lastPrinted>
  <dcterms:created xsi:type="dcterms:W3CDTF">2021-04-21T13:48:00Z</dcterms:created>
  <dcterms:modified xsi:type="dcterms:W3CDTF">2021-04-27T11:24:00Z</dcterms:modified>
</cp:coreProperties>
</file>